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92" w:rsidRPr="00B70892" w:rsidRDefault="00B70892" w:rsidP="00B70892">
      <w:pPr>
        <w:suppressAutoHyphens/>
        <w:spacing w:after="0" w:line="240" w:lineRule="auto"/>
        <w:jc w:val="right"/>
        <w:rPr>
          <w:rFonts w:eastAsia="Times New Roman" w:cs="Tahoma"/>
          <w:i/>
          <w:sz w:val="16"/>
          <w:szCs w:val="16"/>
          <w:bdr w:val="none" w:sz="0" w:space="0" w:color="auto" w:frame="1"/>
          <w:lang w:eastAsia="ru-RU"/>
        </w:rPr>
      </w:pPr>
      <w:bookmarkStart w:id="0" w:name="_GoBack"/>
      <w:bookmarkEnd w:id="0"/>
      <w:r w:rsidRPr="00B70892">
        <w:rPr>
          <w:rFonts w:eastAsia="Times New Roman" w:cs="Tahoma"/>
          <w:i/>
          <w:sz w:val="24"/>
          <w:szCs w:val="24"/>
          <w:bdr w:val="none" w:sz="0" w:space="0" w:color="auto" w:frame="1"/>
          <w:lang w:eastAsia="ru-RU"/>
        </w:rPr>
        <w:t xml:space="preserve">Приложение к рабочей программе </w:t>
      </w:r>
    </w:p>
    <w:p w:rsidR="00B70892" w:rsidRPr="00B70892" w:rsidRDefault="00B70892" w:rsidP="00B70892">
      <w:pPr>
        <w:suppressAutoHyphens/>
        <w:spacing w:after="0" w:line="240" w:lineRule="auto"/>
        <w:jc w:val="center"/>
        <w:rPr>
          <w:rFonts w:eastAsia="Times New Roman" w:cs="Tahoma"/>
          <w:szCs w:val="28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bdr w:val="none" w:sz="0" w:space="0" w:color="auto" w:frame="1"/>
          <w:lang w:eastAsia="ru-RU"/>
        </w:rPr>
      </w:pPr>
      <w:r w:rsidRPr="00B70892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федеральное государственное бюджетное образовательное учреждение высшего</w:t>
      </w:r>
    </w:p>
    <w:p w:rsidR="00B70892" w:rsidRPr="00B70892" w:rsidRDefault="00B70892" w:rsidP="00B70892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bdr w:val="none" w:sz="0" w:space="0" w:color="auto" w:frame="1"/>
          <w:lang w:eastAsia="ru-RU"/>
        </w:rPr>
      </w:pPr>
      <w:r w:rsidRPr="00B70892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образования «Приволжский исследовательский медицинский университет»</w:t>
      </w:r>
    </w:p>
    <w:p w:rsidR="00B70892" w:rsidRPr="00B70892" w:rsidRDefault="00B70892" w:rsidP="00B70892">
      <w:pPr>
        <w:suppressAutoHyphens/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</w:pPr>
      <w:r w:rsidRPr="00B70892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Министерства здравоохранения Российской Федерации</w:t>
      </w:r>
    </w:p>
    <w:p w:rsidR="00B70892" w:rsidRPr="00B70892" w:rsidRDefault="00B70892" w:rsidP="00B70892">
      <w:pPr>
        <w:suppressAutoHyphens/>
        <w:spacing w:line="252" w:lineRule="auto"/>
        <w:rPr>
          <w:szCs w:val="28"/>
          <w:bdr w:val="none" w:sz="0" w:space="0" w:color="auto" w:frame="1"/>
        </w:rPr>
      </w:pPr>
    </w:p>
    <w:p w:rsidR="00B70892" w:rsidRPr="00B70892" w:rsidRDefault="00B70892" w:rsidP="00B70892">
      <w:pPr>
        <w:suppressAutoHyphens/>
        <w:spacing w:line="252" w:lineRule="auto"/>
        <w:rPr>
          <w:szCs w:val="28"/>
          <w:bdr w:val="none" w:sz="0" w:space="0" w:color="auto" w:frame="1"/>
        </w:rPr>
      </w:pPr>
    </w:p>
    <w:p w:rsidR="00B70892" w:rsidRPr="00B70892" w:rsidRDefault="00B70892" w:rsidP="00B70892">
      <w:pPr>
        <w:suppressAutoHyphens/>
        <w:spacing w:line="252" w:lineRule="auto"/>
        <w:jc w:val="center"/>
        <w:rPr>
          <w:szCs w:val="28"/>
          <w:bdr w:val="none" w:sz="0" w:space="0" w:color="auto" w:frame="1"/>
        </w:rPr>
      </w:pPr>
    </w:p>
    <w:p w:rsidR="00B70892" w:rsidRPr="00B70892" w:rsidRDefault="00B70892" w:rsidP="00B70892">
      <w:pPr>
        <w:suppressAutoHyphens/>
        <w:spacing w:line="252" w:lineRule="auto"/>
        <w:jc w:val="center"/>
        <w:rPr>
          <w:szCs w:val="28"/>
          <w:bdr w:val="none" w:sz="0" w:space="0" w:color="auto" w:frame="1"/>
        </w:rPr>
      </w:pPr>
    </w:p>
    <w:p w:rsidR="00B70892" w:rsidRPr="00B70892" w:rsidRDefault="00B70892" w:rsidP="00B70892">
      <w:pPr>
        <w:suppressAutoHyphens/>
        <w:spacing w:line="252" w:lineRule="auto"/>
        <w:jc w:val="center"/>
        <w:rPr>
          <w:szCs w:val="28"/>
          <w:bdr w:val="none" w:sz="0" w:space="0" w:color="auto" w:frame="1"/>
        </w:rPr>
      </w:pPr>
    </w:p>
    <w:p w:rsidR="00B70892" w:rsidRPr="00B70892" w:rsidRDefault="00B70892" w:rsidP="00B70892">
      <w:pPr>
        <w:suppressAutoHyphens/>
        <w:spacing w:line="252" w:lineRule="auto"/>
        <w:jc w:val="center"/>
        <w:rPr>
          <w:b/>
          <w:sz w:val="24"/>
          <w:szCs w:val="24"/>
          <w:bdr w:val="none" w:sz="0" w:space="0" w:color="auto" w:frame="1"/>
        </w:rPr>
      </w:pPr>
      <w:r w:rsidRPr="00B70892">
        <w:rPr>
          <w:b/>
          <w:sz w:val="24"/>
          <w:szCs w:val="24"/>
          <w:bdr w:val="none" w:sz="0" w:space="0" w:color="auto" w:frame="1"/>
        </w:rPr>
        <w:t>ФОНД ОЦЕНОЧНЫХ СРЕДСТВ ПО ДИСЦИПЛИНЕ</w:t>
      </w:r>
    </w:p>
    <w:p w:rsidR="00B70892" w:rsidRPr="00B70892" w:rsidRDefault="00B70892" w:rsidP="00B70892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ind w:left="713"/>
        <w:contextualSpacing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B70892">
        <w:rPr>
          <w:b/>
          <w:sz w:val="24"/>
          <w:szCs w:val="24"/>
        </w:rPr>
        <w:t xml:space="preserve">      ПОМОЩНИК ЛАБОРАНТА КЛИНИЧЕСКОЙ ЛАБОРАТОРИИ</w:t>
      </w:r>
    </w:p>
    <w:p w:rsidR="00B70892" w:rsidRPr="00B70892" w:rsidRDefault="00B70892" w:rsidP="00B70892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ind w:left="713"/>
        <w:contextualSpacing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B70892" w:rsidRPr="00B70892" w:rsidRDefault="00B70892" w:rsidP="00B70892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ind w:left="713"/>
        <w:contextualSpacing/>
        <w:jc w:val="center"/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tabs>
          <w:tab w:val="left" w:pos="-142"/>
        </w:tabs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B70892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Направление подготовки (специальность):</w:t>
      </w:r>
      <w:r w:rsidRPr="00B70892">
        <w:rPr>
          <w:rFonts w:eastAsia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0892">
        <w:rPr>
          <w:b/>
          <w:color w:val="000000"/>
          <w:sz w:val="24"/>
          <w:szCs w:val="24"/>
          <w:bdr w:val="none" w:sz="0" w:space="0" w:color="auto" w:frame="1"/>
        </w:rPr>
        <w:t>32.05.01 МЕДИКО-ПРОФИЛАКТИЧЕСКОЕ ДЕЛО</w:t>
      </w:r>
    </w:p>
    <w:p w:rsidR="00B70892" w:rsidRPr="00B70892" w:rsidRDefault="00B70892" w:rsidP="00B70892">
      <w:pPr>
        <w:tabs>
          <w:tab w:val="left" w:pos="6276"/>
        </w:tabs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</w:pPr>
      <w:r w:rsidRPr="00B70892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Кафедра  </w:t>
      </w:r>
      <w:r w:rsidRPr="00B70892">
        <w:rPr>
          <w:b/>
          <w:sz w:val="24"/>
          <w:szCs w:val="24"/>
        </w:rPr>
        <w:t>КЛИНИЧЕСКОЙ ЛАБОРАТОРНОЙ ДИАГНОСТИКИ</w:t>
      </w:r>
      <w:r w:rsidRPr="00B70892">
        <w:rPr>
          <w:b/>
          <w:sz w:val="24"/>
          <w:szCs w:val="24"/>
          <w:bdr w:val="none" w:sz="0" w:space="0" w:color="auto" w:frame="1"/>
        </w:rPr>
        <w:tab/>
      </w: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480" w:lineRule="auto"/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</w:pPr>
      <w:r w:rsidRPr="00B70892">
        <w:rPr>
          <w:rFonts w:eastAsia="Times New Roman"/>
          <w:sz w:val="24"/>
          <w:szCs w:val="24"/>
          <w:bdr w:val="none" w:sz="0" w:space="0" w:color="auto" w:frame="1"/>
          <w:lang w:eastAsia="ru-RU"/>
        </w:rPr>
        <w:t>Форма обучения:</w:t>
      </w:r>
      <w:r w:rsidRPr="00B70892">
        <w:rPr>
          <w:rFonts w:eastAsia="Times New Roman"/>
          <w:b/>
          <w:sz w:val="24"/>
          <w:szCs w:val="24"/>
          <w:bdr w:val="none" w:sz="0" w:space="0" w:color="auto" w:frame="1"/>
          <w:lang w:eastAsia="ru-RU"/>
        </w:rPr>
        <w:t xml:space="preserve"> ОЧНАЯ</w:t>
      </w: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z w:val="20"/>
          <w:szCs w:val="20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387"/>
        <w:rPr>
          <w:rFonts w:eastAsia="Times New Roman"/>
          <w:sz w:val="20"/>
          <w:szCs w:val="20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bdr w:val="none" w:sz="0" w:space="0" w:color="auto" w:frame="1"/>
          <w:lang w:eastAsia="ru-RU"/>
        </w:rPr>
      </w:pPr>
    </w:p>
    <w:p w:rsidR="00B70892" w:rsidRPr="00B70892" w:rsidRDefault="00B70892" w:rsidP="00B7089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B70892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Нижний Новгород</w:t>
      </w:r>
    </w:p>
    <w:p w:rsidR="00B70892" w:rsidRPr="00B70892" w:rsidRDefault="00B70892" w:rsidP="00B70892">
      <w:pPr>
        <w:spacing w:line="252" w:lineRule="auto"/>
        <w:jc w:val="center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B70892">
        <w:rPr>
          <w:rFonts w:eastAsia="Times New Roman"/>
          <w:sz w:val="24"/>
          <w:szCs w:val="24"/>
          <w:bdr w:val="none" w:sz="0" w:space="0" w:color="auto" w:frame="1"/>
          <w:lang w:eastAsia="ru-RU"/>
        </w:rPr>
        <w:t>2019</w:t>
      </w:r>
    </w:p>
    <w:p w:rsidR="00A02560" w:rsidRPr="0054462A" w:rsidRDefault="00A02560" w:rsidP="00A0256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A02560" w:rsidRPr="0054462A" w:rsidRDefault="00A02560" w:rsidP="00A0256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A02560" w:rsidRPr="0054462A" w:rsidRDefault="00A02560" w:rsidP="00A025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A02560" w:rsidRPr="0054462A" w:rsidRDefault="00A02560" w:rsidP="00A025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A02560" w:rsidRPr="0054462A" w:rsidRDefault="00A02560" w:rsidP="00A025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A02560" w:rsidRPr="0054462A" w:rsidRDefault="00A02560" w:rsidP="00A0256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A02560" w:rsidRPr="0054462A" w:rsidRDefault="00A02560" w:rsidP="00A02560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A02560" w:rsidRPr="0054462A" w:rsidRDefault="00A02560" w:rsidP="00A02560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A02560" w:rsidRPr="0054462A" w:rsidRDefault="00A02560" w:rsidP="00A02560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A02560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560" w:rsidRPr="0054462A" w:rsidRDefault="00A02560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560" w:rsidRPr="0054462A" w:rsidRDefault="00A02560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560" w:rsidRPr="0054462A" w:rsidRDefault="00A02560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560" w:rsidRPr="0054462A" w:rsidRDefault="00A02560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A02560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A02560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A02560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A02560" w:rsidRPr="0054462A" w:rsidRDefault="00A02560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A02560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A02560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A02560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60" w:rsidRPr="0054462A" w:rsidRDefault="00A02560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2368DE" w:rsidRDefault="002368DE" w:rsidP="002368DE">
      <w:pPr>
        <w:tabs>
          <w:tab w:val="left" w:pos="0"/>
        </w:tabs>
        <w:spacing w:after="0" w:line="240" w:lineRule="auto"/>
        <w:rPr>
          <w:b/>
          <w:color w:val="000000"/>
          <w:sz w:val="24"/>
          <w:szCs w:val="24"/>
        </w:rPr>
      </w:pPr>
    </w:p>
    <w:p w:rsidR="002368DE" w:rsidRPr="006A01E4" w:rsidRDefault="002368DE" w:rsidP="005E6276">
      <w:pPr>
        <w:tabs>
          <w:tab w:val="left" w:pos="0"/>
        </w:tabs>
        <w:spacing w:after="120" w:line="240" w:lineRule="auto"/>
        <w:rPr>
          <w:b/>
          <w:color w:val="000000"/>
          <w:szCs w:val="28"/>
        </w:rPr>
      </w:pPr>
      <w:r w:rsidRPr="006A01E4">
        <w:rPr>
          <w:b/>
          <w:color w:val="000000"/>
          <w:szCs w:val="28"/>
        </w:rPr>
        <w:t>Вопросы для текущего контроля.</w:t>
      </w:r>
    </w:p>
    <w:p w:rsidR="00DE35D7" w:rsidRDefault="00071102" w:rsidP="00DE35D7">
      <w:pPr>
        <w:suppressAutoHyphens/>
        <w:autoSpaceDE w:val="0"/>
        <w:spacing w:after="0" w:line="240" w:lineRule="auto"/>
        <w:rPr>
          <w:rFonts w:eastAsia="Times New Roman" w:cs="Tahoma"/>
          <w:b/>
          <w:szCs w:val="28"/>
          <w:u w:val="single"/>
          <w:lang w:eastAsia="ar-SA"/>
        </w:rPr>
      </w:pPr>
      <w:r>
        <w:rPr>
          <w:rFonts w:eastAsia="Times New Roman" w:cs="Tahoma"/>
          <w:b/>
          <w:bCs/>
          <w:iCs/>
          <w:color w:val="000000"/>
          <w:szCs w:val="28"/>
          <w:lang w:eastAsia="ru-RU"/>
        </w:rPr>
        <w:t>Оценочное средство 1</w:t>
      </w:r>
      <w:r w:rsidR="00DE35D7" w:rsidRPr="00DE35D7">
        <w:rPr>
          <w:rFonts w:eastAsia="Times New Roman" w:cs="Tahoma"/>
          <w:b/>
          <w:bCs/>
          <w:iCs/>
          <w:color w:val="000000"/>
          <w:szCs w:val="28"/>
          <w:lang w:eastAsia="ru-RU"/>
        </w:rPr>
        <w:t xml:space="preserve"> - </w:t>
      </w:r>
      <w:r w:rsidR="00DE35D7" w:rsidRPr="00DE35D7">
        <w:rPr>
          <w:rFonts w:eastAsia="Times New Roman" w:cs="Tahoma"/>
          <w:b/>
          <w:szCs w:val="28"/>
          <w:u w:val="single"/>
          <w:lang w:eastAsia="ar-SA"/>
        </w:rPr>
        <w:t>Тест №1 – текущий контроль.</w:t>
      </w:r>
    </w:p>
    <w:p w:rsidR="0095106B" w:rsidRDefault="0095106B" w:rsidP="0095106B">
      <w:pPr>
        <w:spacing w:after="0" w:line="240" w:lineRule="auto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</w:p>
    <w:p w:rsidR="0095106B" w:rsidRDefault="0095106B" w:rsidP="0095106B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  <w:r w:rsidRPr="0095106B">
        <w:rPr>
          <w:rFonts w:eastAsia="Times New Roman"/>
          <w:bCs/>
          <w:iCs/>
          <w:color w:val="000000"/>
          <w:szCs w:val="28"/>
          <w:lang w:eastAsia="ru-RU"/>
        </w:rPr>
        <w:t>Всего 9 разделов, 13</w:t>
      </w:r>
      <w:r>
        <w:rPr>
          <w:rFonts w:eastAsia="Times New Roman"/>
          <w:bCs/>
          <w:iCs/>
          <w:color w:val="000000"/>
          <w:szCs w:val="28"/>
          <w:lang w:eastAsia="ru-RU"/>
        </w:rPr>
        <w:t xml:space="preserve">5 вопросов </w:t>
      </w:r>
      <w:r w:rsidRPr="0095106B">
        <w:rPr>
          <w:rFonts w:eastAsia="Times New Roman"/>
          <w:szCs w:val="28"/>
          <w:u w:val="single"/>
          <w:lang w:eastAsia="ru-RU"/>
        </w:rPr>
        <w:t>для оценки формирования компетенций  УК-6, УК-8, ОП</w:t>
      </w:r>
      <w:r>
        <w:rPr>
          <w:rFonts w:eastAsia="Times New Roman"/>
          <w:szCs w:val="28"/>
          <w:u w:val="single"/>
          <w:lang w:eastAsia="ru-RU"/>
        </w:rPr>
        <w:t xml:space="preserve">К-1, ОПК-4, ОПК-5, ПК-13, </w:t>
      </w:r>
    </w:p>
    <w:p w:rsidR="0095106B" w:rsidRPr="0095106B" w:rsidRDefault="0095106B" w:rsidP="0095106B">
      <w:pPr>
        <w:spacing w:after="0" w:line="240" w:lineRule="auto"/>
        <w:rPr>
          <w:rFonts w:eastAsia="Times New Roman"/>
          <w:bCs/>
          <w:iCs/>
          <w:color w:val="000000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93"/>
        <w:gridCol w:w="1162"/>
      </w:tblGrid>
      <w:tr w:rsidR="00DE35D7" w:rsidRPr="006E03FE" w:rsidTr="00DE35D7">
        <w:trPr>
          <w:trHeight w:val="874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  <w:p w:rsidR="00DE35D7" w:rsidRDefault="00DE35D7" w:rsidP="00DE35D7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  </w:t>
            </w:r>
            <w:r w:rsidRPr="006E03FE">
              <w:rPr>
                <w:b/>
                <w:sz w:val="20"/>
                <w:szCs w:val="20"/>
                <w:lang w:eastAsia="ar-SA"/>
              </w:rPr>
              <w:t>Тестовые  задания  с вариантами  ответов</w:t>
            </w:r>
            <w:r>
              <w:rPr>
                <w:b/>
                <w:sz w:val="20"/>
                <w:szCs w:val="20"/>
                <w:lang w:eastAsia="ar-SA"/>
              </w:rPr>
              <w:t xml:space="preserve"> по разделам</w:t>
            </w:r>
          </w:p>
          <w:p w:rsidR="00DE35D7" w:rsidRPr="006E03FE" w:rsidRDefault="00DE35D7" w:rsidP="00DE35D7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 Выберите один правильный ответ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rPr>
          <w:trHeight w:val="7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E03FE">
              <w:rPr>
                <w:b/>
                <w:sz w:val="20"/>
                <w:szCs w:val="20"/>
                <w:u w:val="single"/>
                <w:lang w:eastAsia="ar-SA"/>
              </w:rPr>
              <w:t xml:space="preserve">  Раздел 1.  </w:t>
            </w:r>
            <w:r w:rsidRPr="006E03FE">
              <w:rPr>
                <w:b/>
                <w:sz w:val="20"/>
                <w:szCs w:val="20"/>
                <w:u w:val="single"/>
              </w:rPr>
              <w:t xml:space="preserve">Организация лабораторной службы.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Тема «</w:t>
            </w:r>
            <w:r w:rsidRPr="006E03FE">
              <w:rPr>
                <w:sz w:val="20"/>
                <w:szCs w:val="20"/>
              </w:rPr>
              <w:t>Организация лабораторной службы»</w:t>
            </w:r>
          </w:p>
        </w:tc>
      </w:tr>
      <w:tr w:rsidR="00DE35D7" w:rsidRPr="006E03FE" w:rsidTr="00DE35D7">
        <w:tc>
          <w:tcPr>
            <w:tcW w:w="8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hd w:val="clear" w:color="auto" w:fill="FFFFFF"/>
              <w:tabs>
                <w:tab w:val="left" w:pos="461"/>
              </w:tabs>
              <w:spacing w:after="0" w:line="240" w:lineRule="auto"/>
              <w:ind w:left="19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1.  КАКОЙ  ЭТАП ЛАБОРАТОРНОГО АНАЛИЗА     ПРОВОДИТСЯ ТОЛЬКО В ЛАБОРАТОРИИ</w:t>
            </w:r>
          </w:p>
          <w:p w:rsidR="00DE35D7" w:rsidRPr="006E03FE" w:rsidRDefault="00DE35D7" w:rsidP="00DE35D7">
            <w:pPr>
              <w:shd w:val="clear" w:color="auto" w:fill="FFFFFF"/>
              <w:tabs>
                <w:tab w:val="left" w:pos="288"/>
                <w:tab w:val="left" w:pos="4704"/>
              </w:tabs>
              <w:spacing w:after="0" w:line="240" w:lineRule="auto"/>
              <w:ind w:left="10"/>
              <w:rPr>
                <w:sz w:val="20"/>
                <w:szCs w:val="20"/>
              </w:rPr>
            </w:pPr>
            <w:r w:rsidRPr="006E03FE">
              <w:rPr>
                <w:spacing w:val="-7"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sz w:val="20"/>
                <w:szCs w:val="20"/>
              </w:rPr>
              <w:t>преаналитический</w:t>
            </w:r>
            <w:proofErr w:type="spellEnd"/>
            <w:r w:rsidRPr="006E03FE">
              <w:rPr>
                <w:sz w:val="20"/>
                <w:szCs w:val="20"/>
              </w:rPr>
              <w:tab/>
            </w:r>
          </w:p>
          <w:p w:rsidR="00DE35D7" w:rsidRPr="006E03FE" w:rsidRDefault="00DE35D7" w:rsidP="00DE35D7">
            <w:pPr>
              <w:shd w:val="clear" w:color="auto" w:fill="FFFFFF"/>
              <w:tabs>
                <w:tab w:val="left" w:pos="4694"/>
              </w:tabs>
              <w:spacing w:after="0" w:line="240" w:lineRule="auto"/>
              <w:ind w:left="10"/>
              <w:rPr>
                <w:sz w:val="20"/>
                <w:szCs w:val="20"/>
              </w:rPr>
            </w:pPr>
            <w:r w:rsidRPr="006E03FE">
              <w:rPr>
                <w:spacing w:val="2"/>
                <w:sz w:val="20"/>
                <w:szCs w:val="20"/>
              </w:rPr>
              <w:t xml:space="preserve">2)  </w:t>
            </w:r>
            <w:r w:rsidRPr="006E03FE">
              <w:rPr>
                <w:sz w:val="20"/>
                <w:szCs w:val="20"/>
              </w:rPr>
              <w:t xml:space="preserve">аналитический </w:t>
            </w:r>
            <w:r w:rsidRPr="006E03FE">
              <w:rPr>
                <w:sz w:val="20"/>
                <w:szCs w:val="20"/>
              </w:rPr>
              <w:tab/>
            </w:r>
          </w:p>
          <w:p w:rsidR="00DE35D7" w:rsidRPr="006E03FE" w:rsidRDefault="00DE35D7" w:rsidP="00DE35D7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10"/>
              <w:rPr>
                <w:sz w:val="20"/>
                <w:szCs w:val="20"/>
              </w:rPr>
            </w:pPr>
            <w:r w:rsidRPr="006E03FE">
              <w:rPr>
                <w:spacing w:val="-6"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sz w:val="20"/>
                <w:szCs w:val="20"/>
              </w:rPr>
              <w:t>постаналитический</w:t>
            </w:r>
            <w:proofErr w:type="spellEnd"/>
            <w:r w:rsidRPr="006E03FE">
              <w:rPr>
                <w:sz w:val="20"/>
                <w:szCs w:val="20"/>
              </w:rPr>
              <w:t xml:space="preserve"> </w:t>
            </w:r>
          </w:p>
          <w:p w:rsidR="00DE35D7" w:rsidRPr="006E03FE" w:rsidRDefault="00DE35D7" w:rsidP="00DE35D7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10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все </w:t>
            </w:r>
            <w:proofErr w:type="spellStart"/>
            <w:r w:rsidRPr="006E03FE">
              <w:rPr>
                <w:sz w:val="20"/>
                <w:szCs w:val="20"/>
              </w:rPr>
              <w:t>эапы</w:t>
            </w:r>
            <w:proofErr w:type="spellEnd"/>
          </w:p>
          <w:p w:rsidR="00DE35D7" w:rsidRPr="006E03FE" w:rsidRDefault="00DE35D7" w:rsidP="00DE35D7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10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5) ни один из этапов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180AC6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8A670A" w:rsidRPr="00180AC6" w:rsidRDefault="008A670A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DE35D7" w:rsidRPr="00180AC6" w:rsidRDefault="008A670A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DE35D7" w:rsidRPr="00180AC6" w:rsidRDefault="008A670A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DE35D7" w:rsidRPr="00180AC6" w:rsidRDefault="008A670A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8A670A" w:rsidRPr="00180AC6" w:rsidRDefault="008A670A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2. ВРАЧ ЛАБОРАТОРИИ ОТВЕЧАЕТ ЗА ПОСТАНОВКУ ЛАБОРАТОРНОГО АНАЛИЗА НА ЭТАПЕ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1)  лабораторного периода анализа </w:t>
            </w:r>
            <w:r w:rsidRPr="006E03FE">
              <w:rPr>
                <w:sz w:val="20"/>
                <w:szCs w:val="20"/>
              </w:rPr>
              <w:tab/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sz w:val="20"/>
                <w:szCs w:val="20"/>
              </w:rPr>
              <w:t>долабораторного</w:t>
            </w:r>
            <w:proofErr w:type="spellEnd"/>
            <w:r w:rsidRPr="006E03FE">
              <w:rPr>
                <w:sz w:val="20"/>
                <w:szCs w:val="20"/>
              </w:rPr>
              <w:t xml:space="preserve"> этапа анализа </w:t>
            </w:r>
            <w:r w:rsidRPr="006E03FE">
              <w:rPr>
                <w:sz w:val="20"/>
                <w:szCs w:val="20"/>
              </w:rPr>
              <w:tab/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аналитической стадии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после лабораторного этапа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5)  за все перечисленные стадии анализа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3.  ОСНОВНЫЕ ОБЯЗАННОСТИ ЗАВЕДУЮЩЕГО КДЛ, КРОМЕ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обеспечивает своевременное и качественное проведение лабораторных исследований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2)  распределяет работу сотрудников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принимает и увольняет сотрудников КДЛ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организует повышение квалификации персонала лаборатории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5)  проводит консультативную работу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4.  ОСНОВНЫМИ ЗАДАЧАМИ  КДЛ ЯВЛЯЮТСЯ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>1)  обеспечение лабораторных анализов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внедрение прогрессивных форм работы, новых методов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оказание консультативной помощи врачам лечебных отделений в трактовке  анализов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повышение квалификации персонала лаборатории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проведение мероприятий по охране труда персонала, соблюдение техники безопасности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 xml:space="preserve">6)  все перечисленное верно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5.</w:t>
            </w:r>
            <w:r w:rsidRPr="006E03FE">
              <w:rPr>
                <w:sz w:val="20"/>
                <w:szCs w:val="20"/>
              </w:rPr>
              <w:t xml:space="preserve">  ОСНОВНЫЕ ОБЯЗАННОСТИ ВРАЧА КДЛ, КРОМЕ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проведение лабораторных исследований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подбор кадров для лаборатории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интерпретация результатов анализов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4)  консультативная работа по вопросам анализов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Тема «Вопросы медицинской этики и деонтологии в профессиональной деятельности врача КДЛ»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6)  МЕДИЦИНСКАЯ ЭТИКА - ЭТО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специфическое проявление общей этики в деятельности врача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наука, рассматривающая вопросы врачебного гуманизма, проблемы долга, чести, совести и достоинства медицинских работников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верно все вышеперечисленное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5)  нет правильного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7)  МЕДИЦИНСКАЯ ДЕОНТОЛОГИЯ - ЭТО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самостоятельная наука о долге медицинских работников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2)  прикладная, нормативная, практическая часть медицинской этики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lastRenderedPageBreak/>
              <w:t>8) ПОНЯТИЕ «МЕДИЦИНСКАЯ ЭТИКА» ВКЛЮЧАЕТ В СЕБЯ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форму общественного сознания и систему социальной регуляции деятельности медицинских работников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2)  форму правовой регуляции деятельности медицинских работников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9)  ПОНЯТИЕ «МЕДИЦИНСКАЯ ДЕОНТОЛОГИЯ» ВКЛЮЧАЕТ В СЕБЯ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учение о долге (должном) в деятельности медицинских работников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2)  представления об условиях оптимальной деятельности медицинских работников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10. ПОНЯТИЕ «МЕДИЦИНСКАЯ ЭТИКА» ВКЛЮЧАЕТ В СЕБЯ ПОНЯТИЕ «МЕДИЦИНСКАЯ ДЕОНТОЛОГИЯ» 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да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</w:rPr>
              <w:t>2)  нет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6E03FE">
              <w:rPr>
                <w:b/>
                <w:sz w:val="20"/>
                <w:szCs w:val="20"/>
                <w:u w:val="single"/>
                <w:lang w:eastAsia="ar-SA"/>
              </w:rPr>
              <w:t xml:space="preserve"> Раздел 2.  </w:t>
            </w:r>
            <w:r w:rsidRPr="006E03FE">
              <w:rPr>
                <w:b/>
                <w:sz w:val="20"/>
                <w:szCs w:val="20"/>
                <w:u w:val="single"/>
              </w:rPr>
              <w:t>Общеклинические исследования.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11.  БЕЛОК В МОЧЕ ОПРЕДЕЛЯЮТ СПОСОБОМ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пробой с сульфосалициловой кислотой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2)  пробой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Гайнеса</w:t>
            </w:r>
            <w:proofErr w:type="spellEnd"/>
            <w:r w:rsidRPr="006E03FE">
              <w:rPr>
                <w:rFonts w:eastAsia="TimesNewRomanPSMT"/>
                <w:sz w:val="20"/>
                <w:szCs w:val="20"/>
              </w:rPr>
              <w:t xml:space="preserve"> (редукционная)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3)  пробой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Ланге</w:t>
            </w:r>
            <w:proofErr w:type="spellEnd"/>
            <w:r w:rsidRPr="006E03FE">
              <w:rPr>
                <w:rFonts w:eastAsia="TimesNewRomanPSMT"/>
                <w:sz w:val="20"/>
                <w:szCs w:val="20"/>
              </w:rPr>
              <w:t xml:space="preserve"> (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нитропруссидная</w:t>
            </w:r>
            <w:proofErr w:type="spellEnd"/>
            <w:r w:rsidRPr="006E03FE">
              <w:rPr>
                <w:rFonts w:eastAsia="TimesNewRomanPSMT"/>
                <w:sz w:val="20"/>
                <w:szCs w:val="20"/>
              </w:rPr>
              <w:t>)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пробой Розина (йодная)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пробой Богомолова (с сульфатом меди)</w:t>
            </w:r>
            <w:r w:rsidRPr="006E03F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12.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ПРОБА ЗИМНИЦКОГО ПОЗВОЛЯЕТ ОСУЩЕСТВИТЬ ВСЕ, КРОМЕ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динамического наблюдения за количеством выделяемой мочи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динамического наблюдения за относительной плотностью мочи в течение суток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определения ночного и дневного диуреза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определения суточного диуреза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определения суточного количества глюкозы в моче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13.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ВЫСОКАЯ ОТНОСИТЕЛЬНАЯ ПЛОТНОСТЬ МОЧИ ХАРАКТЕРНА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1)  для хронического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гломерулонефрита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пиелонефрита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сахарного диабета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несахарного диабета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сморщенной почки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14.  ГЕМОГЛОБИНУРИЯ ХАРАКТЕРНА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1)  для </w:t>
            </w:r>
            <w:r w:rsidRPr="006E03FE">
              <w:rPr>
                <w:rFonts w:eastAsia="TimesNewRomanPSMT"/>
                <w:sz w:val="20"/>
                <w:szCs w:val="20"/>
              </w:rPr>
              <w:t>почечно-каменной болезни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цистита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гемолитической почки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паренхиматозной желтухи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5)  острого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гломерулонефрита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15.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ВЫРАЖЕННАЯ БИЛИРУБИНУРИЯ ХАРАКТЕРНА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для механической желтухи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гемолитической желтухи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почечно-каменной болезни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4)  острого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гломерулонефрита</w:t>
            </w:r>
            <w:proofErr w:type="spellEnd"/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цистита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16.  БОЛЬШОЕ КОЛИЧЕСТВО АМОРФНЫХ ФОСФАТОВ И ТРИПЕЛЬФОСФАТОВ ОБНАРУЖИВАЕТСЯ В МОЧЕ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при гемолитической почке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цистите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нефротическом синдроме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4)  остром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гломерулонефрите</w:t>
            </w:r>
            <w:proofErr w:type="spellEnd"/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застойной почке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lastRenderedPageBreak/>
              <w:t xml:space="preserve">17.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БАКТЕРИУРИЯ ХАРАКТЕРНА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1)  для острого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гломерулонефрита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острого пиелонефрита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нефротического синдрома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рака почки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почечнокаменной болезни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18.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МУТНОСТЬ МОЧИ, ВЫЗВАННУЮ ПРИСУТСТВИЕМ ФОРМЕННЫХ ЭЛЕМЕНТОВ МОЖНО УДАЛИТЬ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при добавлении кислоты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центрифугировании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добавлении щёлочи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подогревании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добавлении 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19.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НАЛИЧИЕ КЕТОНОВЫХ ТЕЛ В МОЧЕ ПРИ ДИАБЕТЕ ХАРАКТЕРИЗУЕТ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тяжесть заболевания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длительность болезни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степень поражения почек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эффективность терапии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20.  ПЛОТНОСТЬ МОЧИ ЗНАЧИТЕЛЬНО ПОВЫШАЕТ СОДЕРЖАНИЕ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билирубина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глюкозы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мочевой кислоты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слизи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ацетона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21.  НИКТУРИЯ  - ЭТО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учащенное мочеиспускание в ночные часы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ночное недержание мочи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преобладание ночного диуреза над дневным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усиленное выделение мочи днем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болезненное мочеиспускание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22.  ФОСФАТЫ В МОЧЕ МОЖНО ОПРЕДЕЛИТЬ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добавлением к осадку кислоты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добавлением к осадку щёлочи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нагреванием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смешиванием с эфиром</w:t>
            </w:r>
          </w:p>
          <w:p w:rsidR="00DE35D7" w:rsidRPr="006E03FE" w:rsidRDefault="00DE35D7" w:rsidP="00DE35D7">
            <w:pPr>
              <w:pStyle w:val="a6"/>
              <w:tabs>
                <w:tab w:val="left" w:pos="4605"/>
              </w:tabs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добавлением дистиллированной воды</w:t>
            </w:r>
            <w:r w:rsidRPr="006E03FE">
              <w:rPr>
                <w:rFonts w:eastAsia="TimesNewRomanPSMT"/>
                <w:sz w:val="20"/>
                <w:szCs w:val="20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23.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 МОЧА ЦВЕТА МЯСНЫХ ПОМОЕВ ХАРАКТЕРНА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для гемолитической почки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2)  острого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гломерулонефрита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паренхиматозной желтухи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застойной почки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механической желтухи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24.</w:t>
            </w:r>
            <w:r w:rsidRPr="006E03FE">
              <w:rPr>
                <w:rFonts w:eastAsia="TimesNewRomanPS-BoldMT"/>
                <w:b/>
                <w:bCs/>
                <w:sz w:val="20"/>
                <w:szCs w:val="20"/>
              </w:rPr>
              <w:t xml:space="preserve">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НОРМА ЛЕЙКОЦИТОВ В МОЧЕ ПО НЕЧИПОРЕНКО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10,0 ×106/л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8,0   ×106/л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20,0 ×106/л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2,0   ×106/л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30,0 ×106/л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25.</w:t>
            </w:r>
            <w:r w:rsidRPr="006E03FE">
              <w:rPr>
                <w:rFonts w:eastAsia="TimesNewRomanPS-BoldMT"/>
                <w:b/>
                <w:bCs/>
                <w:sz w:val="20"/>
                <w:szCs w:val="20"/>
              </w:rPr>
              <w:t xml:space="preserve">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НОРМА ЭРИТРОЦИТОВ В МОЧЕ ПО НЕЧИПОРЕНКО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5,0  ×106/л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4,5  ×106/л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2,5  ×106/л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1,0  ×106/л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10,0×106/л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 xml:space="preserve">26.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СТЕАТОРЕЯ - ЭТО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присутствие в кале непереваренных элементов мясной пищи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присутствие в кале жира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наличие в кале слизи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изменения консистенции кала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наличие в кале крахмала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lastRenderedPageBreak/>
              <w:t>27.</w:t>
            </w:r>
            <w:r w:rsidRPr="006E03FE">
              <w:rPr>
                <w:rFonts w:eastAsia="TimesNewRomanPSMT"/>
                <w:bCs/>
                <w:sz w:val="20"/>
                <w:szCs w:val="20"/>
              </w:rPr>
              <w:t xml:space="preserve">  КРЕАТОРЕЯ - ЭТО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присутствие в кале жира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присутствие в кале непереваренных элементов мясной пищи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наличие в кале слизи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изменения консистенции кала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наличие в кале крахмала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28.  ДЛЯ ДИАГНОСТИКИ АМИЛОРЕИ СЛЕДУЕТ ПРИГОТОВИТЬ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 1)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нативный</w:t>
            </w:r>
            <w:proofErr w:type="spellEnd"/>
            <w:r w:rsidRPr="006E03FE">
              <w:rPr>
                <w:rFonts w:eastAsia="TimesNewRomanPSMT"/>
                <w:sz w:val="20"/>
                <w:szCs w:val="20"/>
              </w:rPr>
              <w:t>, неокрашенный препарат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2)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нативный</w:t>
            </w:r>
            <w:proofErr w:type="spellEnd"/>
            <w:r w:rsidRPr="006E03FE">
              <w:rPr>
                <w:rFonts w:eastAsia="TimesNewRomanPSMT"/>
                <w:sz w:val="20"/>
                <w:szCs w:val="20"/>
              </w:rPr>
              <w:t xml:space="preserve"> препарат, окрашенный Суданом ІІІ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3)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нативный</w:t>
            </w:r>
            <w:proofErr w:type="spellEnd"/>
            <w:r w:rsidRPr="006E03FE">
              <w:rPr>
                <w:rFonts w:eastAsia="TimesNewRomanPSMT"/>
                <w:sz w:val="20"/>
                <w:szCs w:val="20"/>
              </w:rPr>
              <w:t xml:space="preserve"> препарат, окрашенный раствором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Люголя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4)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нативный</w:t>
            </w:r>
            <w:proofErr w:type="spellEnd"/>
            <w:r w:rsidRPr="006E03FE">
              <w:rPr>
                <w:rFonts w:eastAsia="TimesNewRomanPSMT"/>
                <w:sz w:val="20"/>
                <w:szCs w:val="20"/>
              </w:rPr>
              <w:t xml:space="preserve"> препарат с глицерином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препарат, окрашенный сульфатом нильского синего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  <w:lang w:eastAsia="ar-SA"/>
              </w:rPr>
              <w:t>29.   КАКОЙ ИЗ РЕАКТИВОВ ДАЕТ ВОЗМОЖНОСТЬ ДИФФЕРЕНЦИРОВАТЬ МЕЖДУ СОБОЙ КАПЛИ И ГЛЫБКИ ЖИРНЫХ КИСЛОТ И НЕЙТРАЛЬНОГО ЖИРА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ind w:left="1281" w:hanging="1281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1)  раствор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Люголя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ind w:left="1281" w:hanging="1281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MT"/>
                <w:sz w:val="20"/>
                <w:szCs w:val="20"/>
              </w:rPr>
              <w:t>судан</w:t>
            </w:r>
            <w:proofErr w:type="spellEnd"/>
            <w:r w:rsidRPr="006E03FE">
              <w:rPr>
                <w:rFonts w:eastAsia="TimesNewRomanPSMT"/>
                <w:sz w:val="20"/>
                <w:szCs w:val="20"/>
              </w:rPr>
              <w:t xml:space="preserve"> III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ind w:left="1281" w:hanging="1281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1% раствор метиленового синего</w:t>
            </w:r>
          </w:p>
          <w:p w:rsidR="00DE35D7" w:rsidRPr="006E03FE" w:rsidRDefault="00DE35D7" w:rsidP="00DE35D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глицерин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sz w:val="20"/>
                <w:szCs w:val="20"/>
                <w:lang w:eastAsia="ar-SA"/>
              </w:rPr>
              <w:t>30.  АМИЛОРЕЯ - ЭТО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присутствие в кале жира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наличие мышечных волокон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присутствие в кале крахмала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наличие в кале слизи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наличие в кале билирубина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31.  КЛЕТКИ В МОКРОТЕ,  СВИДЕТЕЛЬСТВУЮЩИЕ О НЕПРАВИЛЬНО СОБРАННОМ МАТЕРИАЛЕ - ЭТО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клетки цилиндрического эпителия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кубического эпителия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многослойного плоского эпителия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эпителиоидные клетки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альвеолярные макрофаги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32. СПИРАЛИ КУРШМАНА ПОЯВЛЯЮТСЯ В МОКРОТЕ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при абсцессе легкого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трахеите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бронхиальной астме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бронхите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крупозной пневмонии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33.  КРИСТАЛЛЫ ШАРКО-ЛЕЙДЕНА ОБНАРУЖИВАЮТСЯ В МОКРОТЕ ПРИ ЗАБОЛЕВАНИИ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абсцесс легкого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бронхоэктатическая болезнь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крупозная пневмония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бронхиальная астма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туберкулёз лёгких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34.  ЭОЗИНОФИЛИЯ В МОКРОТЕ ХАРАКТЕРНА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для хронического бронхита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бронхиальной астмы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пневмонии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туберкулёза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абсцесса лёгкого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35.  ЦИЛИНДРИЧЕСКИЙ ЭПИТЕЛИЙ ОБНАРУЖИВАЕТСЯ  В МОКРОТЕ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1)  при бронхоэктатической болезни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2)  остром бронхите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3)  крупозной пневмонии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0"/>
                <w:szCs w:val="20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4)  абсцессе легкого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6E03FE">
              <w:rPr>
                <w:rFonts w:eastAsia="TimesNewRomanPSMT"/>
                <w:sz w:val="20"/>
                <w:szCs w:val="20"/>
              </w:rPr>
              <w:t>5)  туберкулезе легких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eastAsia="TimesNewRomanPS-BoldMT"/>
                <w:b/>
                <w:bCs/>
                <w:sz w:val="20"/>
                <w:szCs w:val="20"/>
              </w:rPr>
              <w:t xml:space="preserve">  </w:t>
            </w:r>
            <w:r w:rsidRPr="006E03FE"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  <w:t>Раздел 3.  Гематологические исследования.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36.  К УСКОРЕНИЮ СОЭ НЕ ПРИВОДЯТ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повышение содержания фибриногена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повышение содержания глобулиновых фракций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 xml:space="preserve">3)  изменение в крови содержания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гаптоглобулина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нарастание в крови концентрации патологических иммуноглобулинов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увеличение концентрации желчных кислот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37.  ДЛЯ ФИКСАЦИИ МАЗКОВ КРОВИ НЕ ИСПОЛЬЗУЮТСЯ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метиловый спирт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фиксатор-краситель Май-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Грюнвальда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этиловый спирт 96%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этиловый спирт 70%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фиксатор-краситель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Лейшмана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38.  ДЛЯ ОКРАСКИ МАЗКОВ КРОВИ ПРИМЕНЯЮТСЯ МЕТОДЫ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по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Нохту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Паппенгейму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Романовскому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перечисленные методы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ни один из перечисленных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39.  ПОД АБСОЛЮТНЫМ КОЛИЧЕСТВОМ ЛЕЙКОЦИТОВ ПОНИМАЮТ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процентное содержание отдельных видов лейкоцитов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количество лейкоцитов в 1 л крови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количество лейкоцитов в мазке периферической крови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ответы правильные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ответы неправильные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40.  ЛЕЙКО-ЭРИТРОБЛАСТИЧЕСКИЙ ИНДЕКС КОСТНОГО МОЗГА ЭТО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отношение всех видов лейкоцитов костного мозга ко всем клеткам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эритроидного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ряда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отношение зрелых форм лейкоцитов ко всем клеткам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эритроидного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ряда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отношение незрелых лейкоцитов ко всем клеткам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эритроидного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ряда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отношение эритроцитов к лейкоцитам периферической крови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ответы правильные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41.  В НОРМЕ ЛЕЙКО-ЭРИТРОБЛАСТИЧЕСКИЙ ИНДЕКС КОСТНОГО МОЗГА СОСТОВЛЯЕТ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1:1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1:2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3:1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10:1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отношение не нормируется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42.  ТЕРМИН АНИЗОЦИТОЗ ОЗНАЧАЕТ ИЗМЕНЕНИЕ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формы эритроцитов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размеров эритроцитов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интенсивности окраски эритроцитов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количества эритроцитов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появление ядросодержащих эритроцитов в  крови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43.  ТРОМБОЦИТЫ ОБРАЗУЮТСЯ: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из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плазмобласта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миелобласта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мегакариобласта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фибробласта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лимфобласта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44.  ДЛЯ УСТАНОВЛЕНИЯ ВАРИАНТА ОСТРОГО ЛЕЙКОЗА ИМЕЕТ ЗНАЧЕНИЕ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мазок периферической крови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пунктат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костного мозга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трепанобиопсия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подвздошной кости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цитохимический метод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45.  ПРИ ОСТРОМ ЛЕЙКОЗЕ НАИБОЛЕЕ ХАРАКТЕРНЫМ ПОКАЗАТЕЛЕМ ПЕРИФЕРИЧЕСКОЙ КРОВИ ЯВЛЯЕТСЯ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 xml:space="preserve">1)  анемия, тромбоцитопения, лейкоцитоз с присутствием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бластных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форм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умеренная анемия, тромбоцитоз,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гиперлейкоцитоз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с левым сдвигом в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лейкограмме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до миелоцитов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умеренная анемия и тромбоцитопения, лейкоцитоз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эритроцитоз, тромбоцитоз, небольшой лейкоцитоз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нормальное количество эритроцитов и тромбоцитов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46.  ДЛЯ ГРАНУЛОЦИТОВ  ХАРАКТЕРНА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нейтрофильная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специфическая зернистость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нейтрофильная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и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базофильная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специфическая зернистость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базофильная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специфическая зернистость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эозинофильная специфическая зернистость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47.  ПОЙКИЛОЦИТИОЗ – ЭТО ИЗМЕНЕНИЕ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формы эритроцитов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размера эритроцитов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интенсивности окраски эритроцитов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объема эритроцитов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всех перечисленных параметров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48.  НИЗКИЙ ЦВЕТОВОЙ ПОКАЗАТЕЛЬ ХАРАКТЕРЕН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для свинцовой интоксикации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железодефицитной анемии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гетерозиготной Ь-талассемии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всех перечисленных заболеваний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нет правильного ответа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49.   ГЕМОГЛОБИН ВЫПОЛНЯЕТ ФУНКЦИЮ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транспорта метаболитов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пластическую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транспорта кислорода и углекислоты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энергетическую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транспорта микроэлементов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50.  БЕЛКОВОЙ ЧАСТЬЮ ГЕМОГЛОБИНА ЯВЛЯЕТСЯ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альбумин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трансферрин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церулоплазмин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глобин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гаптоглобин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  <w:t xml:space="preserve">  Раздел 4.  Биохимические исследования.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51.  В СЫВОРОТКЕ КРОВИ В ОТЛИЧИЕ ОТ ПЛАЗМЫ ОТСУТСТВУЕТ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фибриноген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 альбумин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комплемент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калликреин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антитромбин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52.  БИОХИМИЧЕСКИЕ АНАЛИЗАТОРЫ ПОЗВОЛЯЮТ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повысить производительность работы в лаборатории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проводить исследования кинетическими методами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расширить диапазон исследований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выполнять сложные виды анализов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53.  К МЕТОДАМ СРОЧНОЙ ЛАБОРАТОРНОЙ ДИАГНОСТИКИ СЛЕДУЕТ ОТНЕСТИ ОПРЕДЕЛЕНИЕ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активности кислой фосфатазы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белковых фракций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опухолевых маркеров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4)  общего холестерина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билирубина у новорожденных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54.  К БЕЛКАМ ПЛАЗМЫ ОТНОСЯТ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кератины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эластин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глобулины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склеропротеины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коллагены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55.  МОЧЕВАЯ КИСЛОТА ПОВЫШАЕТСЯ В СЫВОРОТКЕ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при гастрите, язвенной болезни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гепатитах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лечении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цитостатиками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эпилепсии, шизофрении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всех перечисленных заболеваниях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56.  ВЫРАЖЕННОЕ ПОВЫШЕНИЕ С-РЕАКТИВНОГО  БЕЛКА НАБЛЮДАЕТСЯ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при вирусных инфекциях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склеродермии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бактериальных инфекциях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лейкемии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57.   НАИБОЛЬШАЯ УДЕЛЬНАЯ АКТИВНОСТЬ КРЕАТИНКИНАЗЫ ХАРАКТЕРНА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для мозга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печени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мышц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почек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поджелудочной железы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58.  ПОВЫШЕННАЯ АКТИВНОСТЬ ГГТ В СЫВОРОТКЕ ОПРЕДЕЛЯЕТСЯ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при простатите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энцефалите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панкреатите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холестазе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пиелонефрите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59.  НАИБОЛЬШЕЕ ДИАГНОСТИЧЕСКОЕ ЗНАЧЕНИЕ ПРИ ЗАБОЛЕВАНИЯХ ПОДЖЕЛУДОЧНОЙ ЖЕЛЕЗЫ ИМЕЕТ ОПРЕДЕЛЕНИЕ СЫВОРОТОЧНОЙ АКТИВНОСТИ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холинэстеразы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альфа-амилазы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КК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ЛДГ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ГГТП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60.  В ПОДЖЕЛУДОЧНОЙ ЖЕЛЕЗЕ СИНТЕЗИРУЮТСЯ ФЕРМЕНТЫ, КРОМЕ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липазы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трипсина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эласгазы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химотрипсина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тромбина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61.  МУТНОСТЬ СЫВОРОТКИ ОБУСЛОВЛЕНА ИЗБЫТКОМ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холестерина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фосфолипидов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триглицеридов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жирных кислот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простагландинов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62.  АПОЛИПОПРОТЕИНОМ ЯВЛЯЕТСЯ БЕЛОК, КОТОРЫЙ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формирует белок-липидный комплекс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определяет функциональные свойства белок-липидного комплекса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3)  определяет направленный перенос липидных комплексов в системе циркуляции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 сыворотке входит в состав липопротеидов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63.  К ПОВЫШЕНИЮ КОНЦЕНТРАЦИИ  НАТРИЯ В МОЧЕ ПРИВОДИТ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повышенное потребление натрия с пищей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снижение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канальцевой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реабсорбции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натрия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применение диуретиков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метаболические алкалозы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64.  МЕТАБОЛИЧЕСКИЙ АЦИДОЗ РАЗВИВАЕТСЯ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при истерии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диабете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стенозе привратника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гипокалиемии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отеках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65.  МЕТАБОЛИЧЕСКИЙ АЛКАЛОЗ,  КАК ПРАВИЛО, РАЗВИВАЕТСЯ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при задержке углекислоты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 при задержке органических кислот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потере калия организмом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образовании кетоновых тел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гиповентиляции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легких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66.  НАИБОЛЕЕ ЧАСТО ВНУТРИЛАБОРАТОРНЫЕ ПОГРЕШНОСТИ СВЯЗАНЫ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с низкой квалификацией персонала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с недобросовестным отношением к работе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с неправильными расчетами, ошибками при приготовлении реактивов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с использованием устаревшего оборудования, малочувствительных, неспецифических методов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все перечисленное верно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67.  КОНТРОЛЬНЫЕ МАТЕРИАЛЫ  ПО СВОЙСТВАМ И ВНЕШНЕМУ ВИДУ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1)  могут быть произвольными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должны иметь сходство с клиническим материалом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должны быть тождественными клиническому материалу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должны быть стойкими к замораживанию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68.  ВОСПРОИЗВОДИМОСТЬ ИЗМЕРЕНИЯ  - ЭТО КАЧЕСТВО ИЗМЕРЕНИЯ, ОТРАЖАЮЩЕЕ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близость результатов к истинному значению измеряемой величины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близость результатов измерений, выполняемых в одинаковых условиях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близость результатов измерений, выполняемых в разных условиях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близость к нулю систематических ошибок в их результатах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69.  КОНТРОЛЬНАЯ  КАРТА - ЭТО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перечень нормативных величин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порядок манипуляций при проведении анализа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схема расчета результатов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графическое изображение измеряемых величин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70.  КОНТРОЛЬ ПРАВИЛЬНОСТИ ПРОВОДИТСЯ В СЛУЧАЯХ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1)  систематически в рамках </w:t>
            </w:r>
            <w:proofErr w:type="spellStart"/>
            <w:r w:rsidRPr="006E03FE">
              <w:rPr>
                <w:sz w:val="20"/>
                <w:szCs w:val="20"/>
              </w:rPr>
              <w:t>внутрилабораторного</w:t>
            </w:r>
            <w:proofErr w:type="spellEnd"/>
            <w:r w:rsidRPr="006E03FE">
              <w:rPr>
                <w:sz w:val="20"/>
                <w:szCs w:val="20"/>
              </w:rPr>
              <w:t xml:space="preserve"> контроля качества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2)  при налаживании нового метода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при использовании новой измерительной аппаратуры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при использовании новых реактивов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во всех перечисленных случаях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71.  ДЛЯ ДОСТИЖЕНИЯ  ВОСПРОИЗВОДИМЫХ РЕЗУЛЬТАТОВ НУЖНО ИМЕТЬ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обученный персонал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lastRenderedPageBreak/>
              <w:t xml:space="preserve">2)  современные средства дозирования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автоматизированные анализаторы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оборудованные рабочие места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72.</w:t>
            </w:r>
            <w:r w:rsidRPr="006E03FE">
              <w:rPr>
                <w:sz w:val="20"/>
                <w:szCs w:val="20"/>
              </w:rPr>
              <w:t xml:space="preserve">  ВНЕШНИЙ  КОНТРОЛЬ КАЧЕСТВА  - ЭТО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1)  метрологический контроль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контроль использования одних и тех же методов исследования разными лабораториями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система мер, призванных оценить метод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система объективной проверки результатов лабораторных исследований, осуществляемая внешней организацией с целью обеспечения сравнимости результатов из разных лабораторий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все перечисленное неверно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73.  ЦЕЛЬ ВНЕШНЕГО КОНТРОЛЯ КАЧЕСТВА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учет состояния качества проведения отдельных методов исследования в КДЛ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контроль состояния качества проведения методов исследования в отдельных лабораториях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проверка надежности внутреннего контроля качества в отдельных лабораториях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воспитательное воздействие на улучшение качества проведения методов исследования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74.  КОЭФФИЦИЕНТ ВАРИАЦИИ ИСПОЛЬЗУЮТ ДЛЯ ОЦЕНКИ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sz w:val="20"/>
                <w:szCs w:val="20"/>
              </w:rPr>
              <w:t>воспроизводимости</w:t>
            </w:r>
            <w:proofErr w:type="spellEnd"/>
            <w:r w:rsidRPr="006E03FE">
              <w:rPr>
                <w:sz w:val="20"/>
                <w:szCs w:val="20"/>
              </w:rPr>
              <w:t xml:space="preserve">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чувствительности метода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правильности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специфичности метода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всех перечисленных характеристик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75.  ДЛЯ ПОСТРОЕНИЯ КОНТРОЛЬНОЙ КАРТЫ ДОСТАТОЧНО НА ОСНОВЕ МНОГОКРАТНЫХ ИЗМЕРЕНИЙ ОПРЕДЕЛИТЬ СТАТИСТИЧЕСКИЕ ПАРАМЕТРЫ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среднюю арифметическую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среднюю арифметическую, стандартное отклонение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допустимый предел ошибки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коэффициент вариации 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  <w:t xml:space="preserve"> Раздел 5.  Исследование системы гемостаза.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f"/>
              <w:widowControl w:val="0"/>
              <w:spacing w:after="0"/>
              <w:jc w:val="both"/>
            </w:pPr>
            <w:r w:rsidRPr="006E03FE">
              <w:t>76.  КОАГУЛОГРАММА – ЭТО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 xml:space="preserve">1)  метод измерения времени свертывания 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>2)  способ определения агрегации тромбоцитов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>3)  комплекс методов для характеристики звеньев гемостаза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>4)  система представлений о свертывании крови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rPr>
                <w:rFonts w:eastAsia="TimesNewRomanPS-BoldMT"/>
                <w:b/>
                <w:bCs/>
                <w:u w:val="single"/>
              </w:rPr>
            </w:pPr>
            <w:r w:rsidRPr="006E03FE">
              <w:t>5)  учение о кроветворении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77.  СИСТЕМА ГЕМОСТАЗА ВКЛЮЧАЕТ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1)   факторы </w:t>
            </w:r>
            <w:proofErr w:type="spellStart"/>
            <w:r w:rsidRPr="006E03FE">
              <w:rPr>
                <w:sz w:val="20"/>
                <w:szCs w:val="20"/>
              </w:rPr>
              <w:t>фибринолиза</w:t>
            </w:r>
            <w:proofErr w:type="spellEnd"/>
            <w:r w:rsidRPr="006E03FE">
              <w:rPr>
                <w:sz w:val="20"/>
                <w:szCs w:val="20"/>
              </w:rPr>
              <w:t xml:space="preserve"> </w:t>
            </w:r>
            <w:r w:rsidRPr="006E03FE">
              <w:rPr>
                <w:sz w:val="20"/>
                <w:szCs w:val="20"/>
              </w:rPr>
              <w:tab/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тромбоциты</w:t>
            </w:r>
            <w:r w:rsidRPr="006E03FE">
              <w:rPr>
                <w:sz w:val="20"/>
                <w:szCs w:val="20"/>
              </w:rPr>
              <w:tab/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плазменные факторы  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все перечисленное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антикоагулянты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78.  ОШИБКА ПРИ ИССЛЕДОВАНИИ ГЕМОСТАЗА МОЖЕТ ВОЗНИКНУТЬ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из-за гемолиза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присутствия гепарина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неправильного соотношения антикоагулянта и крови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нестабильной температуры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jc w:val="both"/>
              <w:rPr>
                <w:rFonts w:eastAsia="TimesNewRomanPS-BoldMT"/>
                <w:bCs/>
              </w:rPr>
            </w:pPr>
            <w:r w:rsidRPr="006E03FE"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f"/>
              <w:widowControl w:val="0"/>
              <w:spacing w:after="0"/>
              <w:jc w:val="both"/>
            </w:pPr>
            <w:r w:rsidRPr="006E03FE">
              <w:rPr>
                <w:rFonts w:eastAsia="TimesNewRomanPS-BoldMT"/>
                <w:bCs/>
              </w:rPr>
              <w:t>79.  ФИБРИНОГЕН СНИЖАЕТСЯ В КРОВИ</w:t>
            </w:r>
            <w:r w:rsidRPr="006E03FE">
              <w:t xml:space="preserve"> 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jc w:val="both"/>
            </w:pPr>
            <w:r w:rsidRPr="006E03FE">
              <w:t>1)  при инфаркте миокарда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jc w:val="both"/>
            </w:pPr>
            <w:r w:rsidRPr="006E03FE">
              <w:t>2)  хронических заболеваниях печени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jc w:val="both"/>
            </w:pPr>
            <w:r w:rsidRPr="006E03FE">
              <w:t>3)  ревматизме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jc w:val="both"/>
            </w:pPr>
            <w:r w:rsidRPr="006E03FE">
              <w:t>4)  уремии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lastRenderedPageBreak/>
              <w:t>5)  остром воспалении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ab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180AC6" w:rsidRPr="00180AC6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ПК-13</w:t>
            </w:r>
          </w:p>
          <w:p w:rsidR="00DE35D7" w:rsidRPr="006E03FE" w:rsidRDefault="00180AC6" w:rsidP="00180AC6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f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lastRenderedPageBreak/>
              <w:t>80.   ФИБРИНОГЕН УВЕЛИЧИВАЕТСЯ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>1)  при острых стафилококковых инфекциях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>2)  диабете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>3)  хроническом гепатите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</w:pPr>
            <w:r w:rsidRPr="006E03FE">
              <w:t>4)  панкреатите</w:t>
            </w:r>
          </w:p>
          <w:p w:rsidR="00DE35D7" w:rsidRPr="006E03FE" w:rsidRDefault="00DE35D7" w:rsidP="00DE35D7">
            <w:pPr>
              <w:widowControl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ДВС - синдроме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ОПК-1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Pr="006E03FE"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  <w:t>Раздел 6. Исследование системы иммунитета.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81.  ЦЕНТРАЛЬНЫЕ ОРГАНЫ ЛИМФОИДНОЙ СИСТЕМЫ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тимус, костный мозг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печень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лимфатические узлы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селезенка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Пейеровы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бляшки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pStyle w:val="af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82.  К  ПЕРИФЕРИЧЕСКИМ ОРГАНАМ ЛИМФОИДНОЙ СИСТЕМЫ ОТНОСЯТСЯ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1)  миндалины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2)  лимфатические узлы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3)  селезенка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 xml:space="preserve">4)  </w:t>
            </w:r>
            <w:proofErr w:type="spellStart"/>
            <w:r w:rsidRPr="006E03FE">
              <w:rPr>
                <w:rFonts w:eastAsia="TimesNewRomanPS-BoldMT"/>
                <w:bCs/>
              </w:rPr>
              <w:t>Пейеровы</w:t>
            </w:r>
            <w:proofErr w:type="spellEnd"/>
            <w:r w:rsidRPr="006E03FE">
              <w:rPr>
                <w:rFonts w:eastAsia="TimesNewRomanPS-BoldMT"/>
                <w:bCs/>
              </w:rPr>
              <w:t xml:space="preserve"> бляшки</w:t>
            </w:r>
          </w:p>
          <w:p w:rsidR="00DE35D7" w:rsidRPr="006E03FE" w:rsidRDefault="00DE35D7" w:rsidP="00DE35D7">
            <w:pPr>
              <w:pStyle w:val="af"/>
              <w:widowControl w:val="0"/>
              <w:spacing w:after="0"/>
              <w:rPr>
                <w:rFonts w:eastAsia="TimesNewRomanPS-BoldMT"/>
                <w:bCs/>
              </w:rPr>
            </w:pPr>
            <w:r w:rsidRPr="006E03FE">
              <w:rPr>
                <w:rFonts w:eastAsia="TimesNewRomanPS-BoldMT"/>
                <w:bCs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83.</w:t>
            </w:r>
            <w:r w:rsidRPr="006E03FE">
              <w:rPr>
                <w:sz w:val="20"/>
                <w:szCs w:val="20"/>
              </w:rPr>
              <w:t xml:space="preserve"> ОСНОВНЫЕ СУБПОПУЛЯЦИИ Т-ЛИМФОЦИТОВ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Т-помощники (хелперы), Т- цитотоксические (киллеры)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Антиген-активированные Т-лимфоциты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Естественные киллеры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Тимоциты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84.</w:t>
            </w:r>
            <w:r w:rsidRPr="006E03FE">
              <w:rPr>
                <w:sz w:val="20"/>
                <w:szCs w:val="20"/>
              </w:rPr>
              <w:t xml:space="preserve">  ПЛАЗМАТИЧЕСКИЕ КЛЕТКИ ПРОИСХОДЯТ 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из В-лимфоцитов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Т-лимфоцитов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макрофагов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фибробластов</w:t>
            </w:r>
          </w:p>
          <w:p w:rsidR="00DE35D7" w:rsidRPr="006E03FE" w:rsidRDefault="00DE35D7" w:rsidP="00DE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всех перечисленных клеток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85.</w:t>
            </w:r>
            <w:r w:rsidRPr="006E03FE">
              <w:rPr>
                <w:sz w:val="20"/>
                <w:szCs w:val="20"/>
              </w:rPr>
              <w:t xml:space="preserve">  В ХОДЕ ИММУННОГО ОТВЕТА ОСУЩЕСТВЛЯЕТСЯ КООПЕРАЦИЯ МЕЖДУ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макрофагами, Т- и В-лимфоцитами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макрофагами и В-лимфоцитами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макрофагами,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тимоцитами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и В-лимфоцитами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макрофагами и Т-лимфоцитами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Т-лимфоцитами, В-лимфоцитами и плазматическими клетками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86.</w:t>
            </w:r>
            <w:r w:rsidRPr="006E03FE">
              <w:rPr>
                <w:sz w:val="20"/>
                <w:szCs w:val="20"/>
              </w:rPr>
              <w:t xml:space="preserve">  ЦИТОКИНЫ  - ЭТО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Белки, выделяемые покоящимися лейкоцитами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Белки, относящиеся к разряду антител, выделяемые активированными лимфоцитами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Низкомолекулярные белки, выделяемые активированными лимфоцитами и макрофагами, являющиеся медиаторами воспаления и иммунного ответа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ответы правильные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87.  ОСНОВНЫЕ ЦИТОКИНЫ, УЧАСТВУЮЩИЕ В ВОСПАЛИТЕЛЬНЫХ ПРОЦЕССАХ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фактор некроза опухоли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интерлейкин-1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интерлейкин-6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интерфероны альфа и гамма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интерлейкин-8 и другие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хемокины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6)  Все перечисленные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88.</w:t>
            </w:r>
            <w:r w:rsidRPr="006E03FE">
              <w:rPr>
                <w:sz w:val="20"/>
                <w:szCs w:val="20"/>
              </w:rPr>
              <w:t xml:space="preserve">  К КЛЕТКАМ  - ЭФФЕКТОРАМ НЕСПЕЦИФИЧЕСКОЙ ИММУННОЙ ЗАЩИТЫ ОТНОСЯТ ВСЕ,  КРОМЕ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нейтрофилы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Т-лимфоциты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макрофаги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NK-клетки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89.</w:t>
            </w:r>
            <w:r w:rsidRPr="006E03FE">
              <w:rPr>
                <w:sz w:val="20"/>
                <w:szCs w:val="20"/>
              </w:rPr>
              <w:t xml:space="preserve">  К ФАКТОРАМ ГУМОРАЛЬНОЙ НЕСПЕЦИФИЧЕСКОЙ ИММУННОЙ ЗАЩИТЫ ОТНОСЯТ ВСЕ,  КРОМЕ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1)  антитела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интерфероны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белки острой фазы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лизоцим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система комплемента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90.</w:t>
            </w:r>
            <w:r w:rsidRPr="006E03FE">
              <w:rPr>
                <w:sz w:val="20"/>
                <w:szCs w:val="20"/>
              </w:rPr>
              <w:t xml:space="preserve">  К ФАГОЦИТАМ ОТНОСЯТ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В-лимфоциты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нейтрофилы, макрофаги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естественные киллеры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Т-лимфоциты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тромбоциты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91.  К ТКАНЕВЫМ МАКРОФАГАМ ОТНОСЯТ ВСЕ, КРОМЕ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Купферовские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клетки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базофилы и тучные клетки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клетки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Лангерганса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альвеолярные макрофаги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остеокласты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6)  клетки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микроглии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92.</w:t>
            </w:r>
            <w:r w:rsidRPr="006E03FE">
              <w:rPr>
                <w:sz w:val="20"/>
                <w:szCs w:val="20"/>
              </w:rPr>
              <w:t xml:space="preserve">  ЦИРКУЛИРУЮЩИЕ ИММУННЫЕ КОМПЛЕКСЫ ЭТО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комплекс антиген-антитело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аллерген-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IgE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комплекс антиген-антитело-комплемент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агрегированные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IgG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93.  ФУНКЦИИ КЛЕТОК ФАГОЦИТАРНОЙ СИСТЕМЫ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защита организма от чужеродных микроорганизмов путем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киллинга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(убийства) и переваривание их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роль клеток «мусорщиков», убивающих и разрушающих собственные клетки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секреция биологически активных веществ, регулирующих образование других иммунокомпетентных клеток; презентация чужеродного антигена Т-лимфоцитам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94. ИММУНОГЛОБУЛИНЫ ПРОДУЦИРУЮТСЯ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лейкоцитами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лимфоцитами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 макрофагами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плазматическими клетками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гистиоцитами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DB1580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95.  ПРИ ПЕРВИЧНОМ ОТВЕТЕ СНАЧАЛА ОБРАЗУЮТСЯ ИММУНОГЛОБУЛИНЫ КЛАССА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val="en-US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1)  IgG, IgD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val="en-US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2)  IgM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val="en-US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3)  IgA, IgE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  <w:lang w:val="en-US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4)  IgD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val="en-US"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96.  В СЕКРЕТАХ  ЖЕЛЕЗ И СЛИЗИ ЖКТ В НОРМЕ ПРЕОБЛАДАЮТ СЛЕДУЮЩИЕ ИММУНОГЛОБУЛИНЫ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IgG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IgD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IgM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секреторные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IgA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IgE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97. 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IgM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АНТИТЕЛА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проявляют антибактериальные свойства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связывают комплемент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участвуют в первичном иммунном ответе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98.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IgG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АНТИТЕЛА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связывают комплемент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проникают через плаценту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связываются с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фагоцитирующими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клетками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 xml:space="preserve">99.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IgA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АНТИТЕЛА: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обеспечивают иммунный ответ в дыхательной и пищеварительной системах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обладают антибактериальными и антивирусными свойствами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образуют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димерные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молекулы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образуют комплексы с секреторным фрагментом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100.  ИММУНОДЕФИЦИТНОЕ СОСТОЯНИЕ С ПОВЫШЕННОЙ ЧУВСТВИТЕЛЬНОСТЬЮ К ВИРУСНЫМ И ГРИБКОВЫМ ИНФЕКЦИЯМ  - ЭТО НАРУШЕНИЕ ФУНКЦИИИ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макрофагов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Т-лимфоцитов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В-лимфоцитов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 системы комплемента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нейтрофилов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  <w:t>Раздел 7. Лабораторная диагностика инфекционных заболеваний.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101.  ВИЧ ОТНОСИТСЯ К СЕМЕЙСТВУ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ретровирусов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(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Retroviridae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), к типу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ротавирусов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парамиксовирусов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(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Paramyxoroviridae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>), к роду РС-вирусов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ретровирусов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(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Retroviridae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), подсемейству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онковирусов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ретровирусов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, подсемейству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лентивирусов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ни к одному из перечисленных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102.  ПУТИ ПЕРЕДАЧИ ВИЧ-ИНФЕКЦИИ У ВЗРОСЛЫХ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при половом контакте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через парентерально вводимые продукты крови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трансплацентарный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через поврежденную кожу и слизистые оболочки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103.  КЛЕТКИ-МИШЕНИ ДЛЯ ВИЧ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CD4+ лимфоциты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макрофаги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клетки нервной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глии</w:t>
            </w:r>
            <w:proofErr w:type="spellEnd"/>
          </w:p>
          <w:p w:rsidR="00DE35D7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перечисленное</w:t>
            </w:r>
          </w:p>
          <w:p w:rsidR="00A66AFB" w:rsidRPr="006E03FE" w:rsidRDefault="00A66AFB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5) нет мишеней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104.  ОСНОВНЫЕ ПОДХОДЫ ПРИ ДИАГНОСТИКЕ ВИЧ-ИНФЕКЦИИ 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выявление антител к ВИЧ-1 и ВИЧ-2 в сыворотке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выявление антигенов ВИЧ-1 и ВИЧ-2 в сыворотке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выявление ВИЧ-1 и ВИЧ-2 в лимфоцитах</w:t>
            </w:r>
          </w:p>
          <w:p w:rsidR="00DE35D7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перечисленное верно</w:t>
            </w:r>
          </w:p>
          <w:p w:rsidR="00A66AFB" w:rsidRPr="006E03FE" w:rsidRDefault="00A66AFB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5)  лабораторное исследование не проводится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rPr>
          <w:trHeight w:val="141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105.  МЕТОДЫ ЛАБОРАТОРНОЙ ДИАГНОСТИКИ ВИЧ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культуральный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полимеразная цепная реакция (ПЦР)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ИФА</w:t>
            </w:r>
          </w:p>
          <w:p w:rsidR="00DE35D7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перечисленное</w:t>
            </w:r>
          </w:p>
          <w:p w:rsidR="00A66AFB" w:rsidRPr="006E03FE" w:rsidRDefault="00A66AFB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>
              <w:rPr>
                <w:rFonts w:eastAsia="TimesNewRomanPS-BoldMT"/>
                <w:bCs/>
                <w:sz w:val="20"/>
                <w:szCs w:val="20"/>
              </w:rPr>
              <w:t>5) лабораторные исследования не проводятся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A66AFB">
        <w:trPr>
          <w:trHeight w:val="1553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106.  В СЕРОНЕГАТИВНЫЙ  ПЕРИОД  ВИЧ-ИНФЕКЦИИ ВИРУС ОПРЕДЕЛЯЕТСЯ МЕТОДОМ ПЦР 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в сыворотке крови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лимфоцитах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антителах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иммунных комплексах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моче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107.  ВИРУСНЫЙ ГЕПАТИТ  А  ПЕРЕДАЕТСЯ 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фекально-оральным путем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при гемотрансфузиях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от матери к ребенку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при сексуальных контактах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всеми перечисленными путями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A66AFB">
        <w:trPr>
          <w:trHeight w:val="136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 xml:space="preserve">108.  ВИРУСНЫЙ ГЕПАТИТ  В  НЕ ПЕРЕДАЕТСЯ 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фекально-оральным путем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при гемотрансфузиях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от матери к ребенку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при сексуальных контактах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всеми перечисленными путями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A66AFB">
        <w:trPr>
          <w:trHeight w:val="139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109.  ВИРУСНЫЙ ГЕПАТИТ  С  НЕ ПЕРЕДАЕТСЯ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фекально-оральным путем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при гемотрансфузиях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от матери к ребенку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при сексуальных контактах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с препаратами крови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A66AFB">
        <w:trPr>
          <w:trHeight w:val="140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110.  ДИАГНОСТИКА ГЕПАТИТА  А  СТРОИТСЯ  НА ВЫЯВЛЕНИИ  В КРОВИ 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вирусного антигена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нуклеиновой кислоты вируса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антител к вирусным антигенам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повышенного уровня ферментов AJ1T и ACT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всего перечисленного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rPr>
          <w:trHeight w:val="41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  <w:t>Раздел 8. Лабораторная диагностика ИППП.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A66AFB">
        <w:trPr>
          <w:trHeight w:val="150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111.  РАЗВИТИЮ КАНДИДОЗА СПОСОБСТВУЕТ ВСЕ ПРЕЧИСЛЕННОЕ,  КРОМЕ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сахарного диабета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длительного лечения антибиотиками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потливости, мацерации кожи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иммунодефицита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гипертонической болезни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A66AFB">
        <w:trPr>
          <w:trHeight w:val="169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112.   ПРИ ДИАГНОСТИКЕ МИКОЗОВ ИСПОЛЬЗУЮТСЯ ВСЕ ПЕРЕЧИСЛЕННЫЕ ЛАБОРАТОРНЫЕ МЕТОДЫ, КРОМЕ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микроскопии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sz w:val="20"/>
                <w:szCs w:val="20"/>
              </w:rPr>
              <w:t>культуральной</w:t>
            </w:r>
            <w:proofErr w:type="spellEnd"/>
            <w:r w:rsidRPr="006E03FE">
              <w:rPr>
                <w:sz w:val="20"/>
                <w:szCs w:val="20"/>
              </w:rPr>
              <w:t xml:space="preserve"> диагностики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мазков-отпечатков с очагов поражения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гистологического исследования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sz w:val="20"/>
                <w:szCs w:val="20"/>
              </w:rPr>
              <w:t>люминисцентной</w:t>
            </w:r>
            <w:proofErr w:type="spellEnd"/>
            <w:r w:rsidRPr="006E03FE">
              <w:rPr>
                <w:sz w:val="20"/>
                <w:szCs w:val="20"/>
              </w:rPr>
              <w:t xml:space="preserve"> микроскопии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A66AFB">
        <w:trPr>
          <w:trHeight w:val="1397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113.  ВОЗБУДИТЕЛЬ ГОНОРЕИ ОТНОСИТСЯ 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1)  к парным коккам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 xml:space="preserve"> - отрицательным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2)  к парным коккам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 xml:space="preserve"> - положительным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к парным коккам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 xml:space="preserve"> - вариабельным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sz w:val="20"/>
                <w:szCs w:val="20"/>
              </w:rPr>
              <w:t>коккобациллам</w:t>
            </w:r>
            <w:proofErr w:type="spellEnd"/>
            <w:r w:rsidRPr="006E03FE">
              <w:rPr>
                <w:sz w:val="20"/>
                <w:szCs w:val="20"/>
              </w:rPr>
              <w:t xml:space="preserve">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 xml:space="preserve"> - отрицательным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sz w:val="20"/>
                <w:szCs w:val="20"/>
              </w:rPr>
              <w:t>коккобациллам</w:t>
            </w:r>
            <w:proofErr w:type="spellEnd"/>
            <w:r w:rsidRPr="006E03FE">
              <w:rPr>
                <w:sz w:val="20"/>
                <w:szCs w:val="20"/>
              </w:rPr>
              <w:t xml:space="preserve">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 xml:space="preserve"> - вариабельным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A66AFB">
        <w:trPr>
          <w:trHeight w:val="1549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114.  ИДЕНТИФИКАЦИЯ ГОНОКОККА ОСНОВЫВАЕТСЯ НА СЛЕДУЮЩИХ ПРИЗНАКАХ, КРОМЕ 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парности кокков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 xml:space="preserve"> - отрицательности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 xml:space="preserve"> - положительности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внутриклеточного расположения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sz w:val="20"/>
                <w:szCs w:val="20"/>
              </w:rPr>
              <w:t>бобовидности</w:t>
            </w:r>
            <w:proofErr w:type="spellEnd"/>
            <w:r w:rsidRPr="006E03FE">
              <w:rPr>
                <w:sz w:val="20"/>
                <w:szCs w:val="20"/>
              </w:rPr>
              <w:t xml:space="preserve"> формы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A66AFB">
        <w:trPr>
          <w:trHeight w:val="148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115.  СВЕЖИЙ ОСТРЫЙ УРЕТРИТ ГОНОРЕЙНОЙ ЭТИОЛОГИИ ХАРАКТЕРИЗУЕТСЯ ВСЕМ,  КРОМЕ 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обильных гнойных выделений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болезненности при мочеиспускании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гиперемии губок наружного отверстия уретры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наличия гнойных нитей в 1 и 2 порциях мочи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наличия гнойных нитей в 1 порции мочи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116.  С ЦЕЛЬЮ ДИАГНОСТИКИ ТРИХОМОНИАЗА У ЖЕНЩИН ИССЛЕДУЮТ ВСЕ ПЕРЕЧИСЛЕННОЕ, КРОМЕ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отделяемого уретры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отделяемого цервикального канала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нитей в моче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отделяемого заднего свода влагалища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117.</w:t>
            </w:r>
            <w:r w:rsidRPr="006E03FE">
              <w:rPr>
                <w:b/>
                <w:sz w:val="20"/>
                <w:szCs w:val="20"/>
              </w:rPr>
              <w:t xml:space="preserve">  </w:t>
            </w:r>
            <w:r w:rsidRPr="006E03FE">
              <w:rPr>
                <w:sz w:val="20"/>
                <w:szCs w:val="20"/>
              </w:rPr>
              <w:t xml:space="preserve">ДИАГНОЗ МОЧЕПОЛОВОГО ТРИХОМОНИАЗА МОЖЕТ БЫТЬ ПОДТВЕРЖДЕН </w:t>
            </w:r>
            <w:r w:rsidRPr="006E03FE">
              <w:rPr>
                <w:sz w:val="20"/>
                <w:szCs w:val="20"/>
              </w:rPr>
              <w:lastRenderedPageBreak/>
              <w:t>ВСЕМИ ИССЛЕДОВАНИЯМИ, КРОМЕ  1)  микроскопии мазков, окрашенных по Романовскому-</w:t>
            </w:r>
            <w:proofErr w:type="spellStart"/>
            <w:r w:rsidRPr="006E03FE">
              <w:rPr>
                <w:sz w:val="20"/>
                <w:szCs w:val="20"/>
              </w:rPr>
              <w:t>Гимза</w:t>
            </w:r>
            <w:proofErr w:type="spellEnd"/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изоляция возбудителя на клетках Мак-Коя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микроскопии мазков, окрашенных по </w:t>
            </w:r>
            <w:proofErr w:type="spellStart"/>
            <w:r w:rsidRPr="006E03FE">
              <w:rPr>
                <w:sz w:val="20"/>
                <w:szCs w:val="20"/>
              </w:rPr>
              <w:t>Граму</w:t>
            </w:r>
            <w:proofErr w:type="spellEnd"/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микроскопии </w:t>
            </w:r>
            <w:proofErr w:type="spellStart"/>
            <w:r w:rsidRPr="006E03FE">
              <w:rPr>
                <w:sz w:val="20"/>
                <w:szCs w:val="20"/>
              </w:rPr>
              <w:t>нативного</w:t>
            </w:r>
            <w:proofErr w:type="spellEnd"/>
            <w:r w:rsidRPr="006E03FE">
              <w:rPr>
                <w:sz w:val="20"/>
                <w:szCs w:val="20"/>
              </w:rPr>
              <w:t xml:space="preserve"> препарата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sz w:val="20"/>
                <w:szCs w:val="20"/>
              </w:rPr>
              <w:t>культурального</w:t>
            </w:r>
            <w:proofErr w:type="spellEnd"/>
            <w:r w:rsidRPr="006E03FE">
              <w:rPr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118.</w:t>
            </w:r>
            <w:r w:rsidRPr="006E03FE">
              <w:rPr>
                <w:b/>
                <w:sz w:val="20"/>
                <w:szCs w:val="20"/>
              </w:rPr>
              <w:t xml:space="preserve">  </w:t>
            </w:r>
            <w:r w:rsidRPr="006E03FE">
              <w:rPr>
                <w:sz w:val="20"/>
                <w:szCs w:val="20"/>
              </w:rPr>
              <w:t>ТЕРМИНОМ «КЛЮЧЕВАЯ»  КЛЕТКА ОБОЗНАЧАЕТСЯ 1)  клетка эпителия, имеющая внутрицитоплазматические включения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2)  клетка эпителия, покрытая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>-вариабельной упорядоченной палочковой флорой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клетка эпителия, покрытая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 xml:space="preserve">-вариабельными </w:t>
            </w:r>
            <w:proofErr w:type="spellStart"/>
            <w:r w:rsidRPr="006E03FE">
              <w:rPr>
                <w:sz w:val="20"/>
                <w:szCs w:val="20"/>
              </w:rPr>
              <w:t>коккобациллярными</w:t>
            </w:r>
            <w:proofErr w:type="spellEnd"/>
            <w:r w:rsidRPr="006E03FE">
              <w:rPr>
                <w:sz w:val="20"/>
                <w:szCs w:val="20"/>
              </w:rPr>
              <w:t xml:space="preserve"> микроорганизмами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клетка плоского эпителия, покрытая сплошь или частично </w:t>
            </w:r>
            <w:proofErr w:type="spellStart"/>
            <w:r w:rsidRPr="006E03FE">
              <w:rPr>
                <w:sz w:val="20"/>
                <w:szCs w:val="20"/>
              </w:rPr>
              <w:t>грам</w:t>
            </w:r>
            <w:proofErr w:type="spellEnd"/>
            <w:r w:rsidRPr="006E03FE">
              <w:rPr>
                <w:sz w:val="20"/>
                <w:szCs w:val="20"/>
              </w:rPr>
              <w:t>-положительной палочковой флорой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споровая форма микроорганизма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119.</w:t>
            </w:r>
            <w:r w:rsidRPr="006E03FE">
              <w:rPr>
                <w:b/>
                <w:sz w:val="20"/>
                <w:szCs w:val="20"/>
              </w:rPr>
              <w:t xml:space="preserve">  </w:t>
            </w:r>
            <w:r w:rsidRPr="006E03FE">
              <w:rPr>
                <w:sz w:val="20"/>
                <w:szCs w:val="20"/>
              </w:rPr>
              <w:t xml:space="preserve">МЕТОДЫ ДИАГНОСТИКИ  УРОГЕНИТАЛЬНОГО ХЛАМИДИОЗА ВКЛЮЧАЮТ 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цитологические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серологические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выделение возбудителей на клетках Мак-Коя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полимеразную цепную реакцию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120.</w:t>
            </w:r>
            <w:r w:rsidRPr="006E03FE">
              <w:rPr>
                <w:b/>
                <w:sz w:val="20"/>
                <w:szCs w:val="20"/>
              </w:rPr>
              <w:t xml:space="preserve">  </w:t>
            </w:r>
            <w:r w:rsidRPr="006E03FE">
              <w:rPr>
                <w:sz w:val="20"/>
                <w:szCs w:val="20"/>
              </w:rPr>
              <w:t>ОБЩИМИ ЖАЛОБАМИ ДЛЯ ТРИХОМОНИАЗА</w:t>
            </w:r>
            <w:r w:rsidRPr="006E03FE">
              <w:rPr>
                <w:b/>
                <w:sz w:val="20"/>
                <w:szCs w:val="20"/>
              </w:rPr>
              <w:t xml:space="preserve">, </w:t>
            </w:r>
            <w:r w:rsidRPr="006E03FE">
              <w:rPr>
                <w:sz w:val="20"/>
                <w:szCs w:val="20"/>
              </w:rPr>
              <w:t>КАНДИДОЗА, БАКТЕРИАЛЬНОГО ВАГИНОЗА ЯВЛЯЮТСЯ  1)  зуд, жжение и чувство дискомфорта в области наружных половых органов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выделения из влагалища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неприятный запах отделяемого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эрозии на слизистых оболочках гениталий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ПК-16</w:t>
            </w: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  <w:r w:rsidRPr="006E03FE"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  <w:t>Раздел 9. Медицинская паразитология.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121.</w:t>
            </w:r>
            <w:r w:rsidRPr="006E03FE">
              <w:rPr>
                <w:sz w:val="20"/>
                <w:szCs w:val="20"/>
              </w:rPr>
              <w:t xml:space="preserve">  ИСПРАЖНЕНИЯ БОЛЬНОГО ДЛЯ КОПРОЛОГИЧЕСКОГО ИССЛЕДОВАНИЯ  НЕОБХОДИМО ХРАНИТЬ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при комнатной температуре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2)  температуре - 3°С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3)  температуре - 10°С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4)  температуре +3 или+5° С</w:t>
            </w:r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температурный режим не имеет значения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122.</w:t>
            </w:r>
            <w:r w:rsidRPr="006E03FE">
              <w:rPr>
                <w:sz w:val="20"/>
                <w:szCs w:val="20"/>
              </w:rPr>
              <w:t xml:space="preserve">  НАИБОЛЬШИЕ РАЗМЕРЫ ИМЕЮТ ЯЙЦА 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1)  аскарид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2)  власоглава </w:t>
            </w:r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sz w:val="20"/>
                <w:szCs w:val="20"/>
              </w:rPr>
              <w:t>описторха</w:t>
            </w:r>
            <w:proofErr w:type="spellEnd"/>
          </w:p>
          <w:p w:rsidR="00DE35D7" w:rsidRPr="006E03FE" w:rsidRDefault="00DE35D7" w:rsidP="00DE35D7">
            <w:pPr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 xml:space="preserve">4)  </w:t>
            </w:r>
            <w:proofErr w:type="spellStart"/>
            <w:r w:rsidRPr="006E03FE">
              <w:rPr>
                <w:sz w:val="20"/>
                <w:szCs w:val="20"/>
              </w:rPr>
              <w:t>фасциолы</w:t>
            </w:r>
            <w:proofErr w:type="spellEnd"/>
          </w:p>
          <w:p w:rsidR="00DE35D7" w:rsidRPr="006E03FE" w:rsidRDefault="00DE35D7" w:rsidP="00DE35D7">
            <w:pPr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sz w:val="20"/>
                <w:szCs w:val="20"/>
              </w:rPr>
              <w:t>5)  острицы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B70892" w:rsidRDefault="00DE35D7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123.</w:t>
            </w:r>
            <w:r w:rsidRPr="006E03FE">
              <w:rPr>
                <w:sz w:val="20"/>
                <w:szCs w:val="20"/>
              </w:rPr>
              <w:t xml:space="preserve">  НАИМЕНЬШИЕ РАЗМЕРЫ ИМЕЮТ ЯЙЦА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аскариды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токсокары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описторха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широкого лентеца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анкилостомы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A66AFB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124.</w:t>
            </w:r>
            <w:r w:rsidRPr="006E03FE">
              <w:rPr>
                <w:sz w:val="20"/>
                <w:szCs w:val="20"/>
              </w:rPr>
              <w:t xml:space="preserve">  ПРИ МИКРОСКОПИИ ФЕКАЛИЙ МОЖНО ОБНАРУЖИТЬ СЛЕДУЮЩИЕ ТИПЫ ЯИЦ АСКАРИД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оплодотворенные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неоплодотворенные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с белковой оболочкой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без белковой оболочки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125.</w:t>
            </w:r>
            <w:r w:rsidRPr="006E03FE">
              <w:rPr>
                <w:sz w:val="20"/>
                <w:szCs w:val="20"/>
              </w:rPr>
              <w:t xml:space="preserve">  ДЛЯ АНАЛИЗА ПО МЕТОДУ КАТО ИСПОЛЬЗУЮТ 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гидрофильный целлофан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глицерин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фенол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 малахитовую зелень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A66AFB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126.</w:t>
            </w:r>
            <w:r w:rsidRPr="006E03FE">
              <w:rPr>
                <w:sz w:val="20"/>
                <w:szCs w:val="20"/>
              </w:rPr>
              <w:t xml:space="preserve">  ОСНОВНЫМ МОРФОЛОГИЧЕСКИМ ОТЛИЧИЕМ ОПЛОДОТВОРЕННОГО ЯЙЦА АСКАРИДЫ  ЯВЛЯЕТСЯ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1)  размеры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форма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цвет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внутреннее содержимое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характер оболочки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lastRenderedPageBreak/>
              <w:t>127.</w:t>
            </w:r>
            <w:r w:rsidRPr="006E03FE">
              <w:rPr>
                <w:sz w:val="20"/>
                <w:szCs w:val="20"/>
              </w:rPr>
              <w:t xml:space="preserve">  ПЕРЕЧИСЛЕННЫЕ ГЕЛЬМИНТОЗЫ ВЫЯВЛЯЮТСЯ С ПОМОЩЬЮ КОПРОЛОГИЧЕСКИХ МЕТОДОВ,  КРОМЕ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аскаридоза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трихостронгилид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анкилостоматид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трихинеллеза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метагонимоза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128.</w:t>
            </w:r>
            <w:r w:rsidRPr="006E03FE">
              <w:rPr>
                <w:sz w:val="20"/>
                <w:szCs w:val="20"/>
              </w:rPr>
              <w:t xml:space="preserve">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ПРИ ПРИМЕНЕНИИ МЕТОДА БЕРМАНА ИСПОЛЬЗУЕТСЯ  СВОЙСТВО КИШЕЧНОЙ УГРИЦЫ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фототаксис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термотаксис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хемотаксис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устойчивость во внешней среде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избирательная окраска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129.</w:t>
            </w:r>
            <w:r w:rsidRPr="006E03FE">
              <w:rPr>
                <w:sz w:val="20"/>
                <w:szCs w:val="20"/>
              </w:rPr>
              <w:t xml:space="preserve">  МЕТОДОМ, ПОЗВОЛЯЮЩИМ ВЫЯВИТЬ ЯЙЦА ГЕЛЬМИНТОВ И ЦИСТЫ ПРОСТЕЙШИХ ОДНОВРЕМЕННО, ЯВЛЯЕТСЯ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перианальный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соскоб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Бермана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Калантарян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формалин-эфирное осаждение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Телемана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134A85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130.</w:t>
            </w:r>
            <w:r w:rsidRPr="006E03FE">
              <w:rPr>
                <w:sz w:val="20"/>
                <w:szCs w:val="20"/>
              </w:rPr>
              <w:t xml:space="preserve">  ИССЛЕДОВАНИЕ ПЕРИАНАЛЬНОГО СОСКОБА ПРИМЕНЯЕТСЯ ДЛЯ ДИАГНОСТИКИ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энтеробиоза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стронгилоидоза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описторхоза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аскаридоза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5)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нанофиетоза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131.</w:t>
            </w:r>
            <w:r w:rsidRPr="006E03FE">
              <w:rPr>
                <w:sz w:val="20"/>
                <w:szCs w:val="20"/>
              </w:rPr>
              <w:t xml:space="preserve">  ДЛЯ ОБНАРУЖЕНИЯ ВЕГЕТАТИВНЫХ ФОРМ ПРОСТЕЙШИХ МАТЕРИАЛ  ДОЛЖЕН БЫТЬ ИССЛЕДОВАН ОТ МОМЕНТА ДЕФЕКАЦИИ 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через 6-12 часов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2)  через 2-3 часа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до 30 минут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на следующие сутки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 любой из названных периодов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132.</w:t>
            </w:r>
            <w:r w:rsidRPr="006E03FE">
              <w:rPr>
                <w:sz w:val="20"/>
                <w:szCs w:val="20"/>
              </w:rPr>
              <w:t xml:space="preserve">  ДЛЯ ОБНАРУЖЕНИЯ ПРОСТЕЙШИХ И ЦИСТ В КАЛЕ ИССЛЕДУЮТ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нативный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препарат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препарат с раствором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Люголя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нативный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и препарат с раствором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Люголя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4)  препарат окрашенный по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Гайденгайну</w:t>
            </w:r>
            <w:proofErr w:type="spellEnd"/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перечисленное верно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133.</w:t>
            </w:r>
            <w:r w:rsidRPr="006E03FE">
              <w:rPr>
                <w:sz w:val="20"/>
                <w:szCs w:val="20"/>
              </w:rPr>
              <w:t xml:space="preserve">  К ПАТОГЕННЫМ ПРОСТЕЙШИМ ОТНОСИТСЯ  </w:t>
            </w:r>
          </w:p>
          <w:p w:rsidR="00DE35D7" w:rsidRPr="00330D12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330D12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r w:rsidRPr="00F5328A">
              <w:rPr>
                <w:rFonts w:eastAsia="TimesNewRomanPS-BoldMT"/>
                <w:bCs/>
                <w:sz w:val="20"/>
                <w:szCs w:val="20"/>
                <w:lang w:val="en-US"/>
              </w:rPr>
              <w:t>E</w:t>
            </w:r>
            <w:r w:rsidRPr="00330D12">
              <w:rPr>
                <w:rFonts w:eastAsia="TimesNewRomanPS-BoldMT"/>
                <w:bCs/>
                <w:sz w:val="20"/>
                <w:szCs w:val="20"/>
              </w:rPr>
              <w:t>.</w:t>
            </w:r>
            <w:r w:rsidRPr="00F5328A">
              <w:rPr>
                <w:rFonts w:eastAsia="TimesNewRomanPS-BoldMT"/>
                <w:bCs/>
                <w:sz w:val="20"/>
                <w:szCs w:val="20"/>
                <w:lang w:val="en-US"/>
              </w:rPr>
              <w:t>coli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  <w:lang w:val="en-US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2)  T.hominis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  <w:lang w:val="en-US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3)  E.histolytica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  <w:lang w:val="en-US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 xml:space="preserve">4)  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Е</w:t>
            </w: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.</w:t>
            </w:r>
            <w:r w:rsidRPr="006E03FE">
              <w:rPr>
                <w:rFonts w:eastAsia="TimesNewRomanPS-BoldMT"/>
                <w:bCs/>
                <w:sz w:val="20"/>
                <w:szCs w:val="20"/>
              </w:rPr>
              <w:t>папа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все перечисленные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134.</w:t>
            </w:r>
            <w:r w:rsidRPr="006E03FE">
              <w:rPr>
                <w:sz w:val="20"/>
                <w:szCs w:val="20"/>
              </w:rPr>
              <w:t xml:space="preserve">  В ДУОДЕНАЛЬНОМ СОДЕРЖИМОМ МОГУТ БЫТЬ ВЕГЕТАТИВНЫЕ ФОРМЫ ЖГУТИКОВЫХ РОДА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1)  </w:t>
            </w: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Trichomonas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Chylomastics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3)  </w:t>
            </w:r>
            <w:r w:rsidRPr="006E03FE">
              <w:rPr>
                <w:rFonts w:eastAsia="TimesNewRomanPS-BoldMT"/>
                <w:bCs/>
                <w:sz w:val="20"/>
                <w:szCs w:val="20"/>
                <w:lang w:val="en-US"/>
              </w:rPr>
              <w:t>Lamblia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все перечисленные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нет правильного ответа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DE35D7" w:rsidRPr="006E03FE" w:rsidTr="00DE35D7"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135.</w:t>
            </w:r>
            <w:r w:rsidRPr="006E03FE">
              <w:rPr>
                <w:sz w:val="20"/>
                <w:szCs w:val="20"/>
              </w:rPr>
              <w:t xml:space="preserve">  ПРИ ОБСЛЕДОВАНИИ ДЕТЕЙ В ПЕРИАНАЛЬНОМ СОСКОБЕ ОБНАРУЖЕНЫ ПРОДОЛГОВАТЫЕ, АСИММЕТРИЧЕСНЫЕ, ПРОЗРАЧНЫЕ, ПОКРЫТЫЕ ДВУХКОНТУРНОЙ ОБОЛОЧКОЙ ЯЙЦА, ВНУТРИ ВИДНА ЛИЧИНКА - ОБНАРУЖЕНЫ </w:t>
            </w:r>
            <w:r w:rsidRPr="006E03FE">
              <w:rPr>
                <w:sz w:val="20"/>
                <w:szCs w:val="20"/>
              </w:rPr>
              <w:lastRenderedPageBreak/>
              <w:t xml:space="preserve">ЯЙЦА 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1)  анкилостомид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2)  </w:t>
            </w:r>
            <w:proofErr w:type="spellStart"/>
            <w:r w:rsidRPr="006E03FE">
              <w:rPr>
                <w:rFonts w:eastAsia="TimesNewRomanPS-BoldMT"/>
                <w:bCs/>
                <w:sz w:val="20"/>
                <w:szCs w:val="20"/>
              </w:rPr>
              <w:t>трихостронгилид</w:t>
            </w:r>
            <w:proofErr w:type="spellEnd"/>
            <w:r w:rsidRPr="006E03FE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3)  власоглава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4)  аскарид</w:t>
            </w:r>
          </w:p>
          <w:p w:rsidR="00DE35D7" w:rsidRPr="006E03FE" w:rsidRDefault="00DE35D7" w:rsidP="00DE35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-BoldMT"/>
                <w:bCs/>
                <w:sz w:val="20"/>
                <w:szCs w:val="20"/>
              </w:rPr>
            </w:pPr>
            <w:r w:rsidRPr="006E03FE">
              <w:rPr>
                <w:rFonts w:eastAsia="TimesNewRomanPS-BoldMT"/>
                <w:bCs/>
                <w:sz w:val="20"/>
                <w:szCs w:val="20"/>
              </w:rPr>
              <w:t>5)  остриц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УК-6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УК-8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ОПК-4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lastRenderedPageBreak/>
              <w:t>ОПК-5</w:t>
            </w:r>
          </w:p>
          <w:p w:rsidR="00A66AFB" w:rsidRPr="00180AC6" w:rsidRDefault="00A66AFB" w:rsidP="00A66AFB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80AC6">
              <w:rPr>
                <w:sz w:val="20"/>
                <w:szCs w:val="20"/>
                <w:lang w:eastAsia="ar-SA"/>
              </w:rPr>
              <w:t>ПК-13</w:t>
            </w:r>
          </w:p>
          <w:p w:rsidR="00DE35D7" w:rsidRPr="006E03FE" w:rsidRDefault="00DE35D7" w:rsidP="00DE35D7">
            <w:pPr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</w:tbl>
    <w:p w:rsidR="00DE35D7" w:rsidRDefault="00DE35D7" w:rsidP="00DE35D7">
      <w:pPr>
        <w:spacing w:after="0" w:line="240" w:lineRule="auto"/>
        <w:rPr>
          <w:b/>
          <w:sz w:val="20"/>
          <w:szCs w:val="20"/>
        </w:rPr>
      </w:pPr>
    </w:p>
    <w:p w:rsidR="00DE35D7" w:rsidRDefault="00DE35D7" w:rsidP="00DE35D7">
      <w:pPr>
        <w:spacing w:after="0" w:line="240" w:lineRule="auto"/>
        <w:rPr>
          <w:b/>
          <w:sz w:val="20"/>
          <w:szCs w:val="20"/>
        </w:rPr>
      </w:pPr>
    </w:p>
    <w:p w:rsidR="00DE35D7" w:rsidRPr="006E03FE" w:rsidRDefault="00DE35D7" w:rsidP="00DE35D7">
      <w:pPr>
        <w:spacing w:after="0" w:line="240" w:lineRule="auto"/>
        <w:rPr>
          <w:b/>
          <w:sz w:val="20"/>
          <w:szCs w:val="20"/>
        </w:rPr>
      </w:pPr>
      <w:r w:rsidRPr="006E03FE">
        <w:rPr>
          <w:b/>
          <w:sz w:val="20"/>
          <w:szCs w:val="20"/>
        </w:rPr>
        <w:t>Ответы на тесты: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1) 2; 2) 5; 3) 3; 4) 6; 5) 2; 6) 4; 7) 2; 8) 1; 9) 1; 10) 1;   11) 1; 12) 5; 13) 3; 14) 3;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15) 1; 16) 2; 17) 2; 18) 2; 19) 1; 20) 2; 21) 3; 22) 1; 23) 2; 24) 4; 25) 4; 26) 2;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27) 2; 28) 3; 29) 3; 30) 3; 31) 3; 32) 3; 33) 4; 34) 2; 35) 2;   36) 5; 37) 4; 38) 4;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39) 2; 40) 1; 41) 3; 42) 2; 43) 3; 44) 4; 45) 1; 46) 5; 47) 1; 48) 4; 49) 3; 50) 4;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51) 1; 52) 5; 53) 5; 54) 3; 55) 3; 56) 3; 57) 3; 58) 4; 59) 2; 60) 5; 61) 4; 62) 5;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63) 5; 64) 2; 65) 3; 66) 5; 67) 4; 68) 3; 69) 4; 70) 5; 71) 5; 72) 4; 73) 5; 74) 1;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75) 2;   76) 3; 77) 4; 78) 5; 79) 2; 80) 1;   81) 1; 82) 5; 83) 1; 84) 1; 85) 1; 86) 3;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 xml:space="preserve">87) 6; 88) 2; 89) 1; 90) 2; 91) 2; 92) 5; 93) 4; 94) 4; 95) 2; 96) 4; 97) 4; 98) 4; 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99) 1; 100) 2;   101) 4; 102) 5; 103) 4; 104) 4; 105) 4; 106) 2; 107) 1; 108) 1;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109) 1; 110) 3;   111) 5; 112) 3; 113) 1; 114) 3; 115) 4; 116) 5; 117) 2; 118) 3;</w:t>
      </w:r>
    </w:p>
    <w:p w:rsidR="00DE35D7" w:rsidRPr="006E03FE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>119) 5; 120) 5;   121) 4; 122) 4; 123) 3; 124) 5; 125) 5; 126) 4; 127) 4; 128) 2;</w:t>
      </w:r>
    </w:p>
    <w:p w:rsidR="00DE35D7" w:rsidRDefault="00DE35D7" w:rsidP="00DE35D7">
      <w:pPr>
        <w:spacing w:after="0" w:line="240" w:lineRule="auto"/>
        <w:rPr>
          <w:sz w:val="20"/>
          <w:szCs w:val="20"/>
        </w:rPr>
      </w:pPr>
      <w:r w:rsidRPr="006E03FE">
        <w:rPr>
          <w:sz w:val="20"/>
          <w:szCs w:val="20"/>
        </w:rPr>
        <w:t xml:space="preserve">129) 4; 130) 1; 131) 3; 132) 3; 133) 3; 134) 3; 135) 5;   </w:t>
      </w:r>
    </w:p>
    <w:p w:rsidR="0095106B" w:rsidRPr="006E03FE" w:rsidRDefault="0095106B" w:rsidP="00DE35D7">
      <w:pPr>
        <w:spacing w:after="0" w:line="240" w:lineRule="auto"/>
        <w:rPr>
          <w:rFonts w:eastAsia="Times New Roman"/>
          <w:b/>
          <w:sz w:val="20"/>
          <w:szCs w:val="20"/>
          <w:u w:val="single"/>
          <w:lang w:eastAsia="ar-SA"/>
        </w:rPr>
      </w:pPr>
    </w:p>
    <w:p w:rsidR="00DE35D7" w:rsidRDefault="00DE35D7" w:rsidP="0095106B">
      <w:pPr>
        <w:spacing w:after="0" w:line="240" w:lineRule="auto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iCs/>
          <w:color w:val="000000"/>
          <w:sz w:val="24"/>
          <w:szCs w:val="24"/>
          <w:lang w:eastAsia="ru-RU"/>
        </w:rPr>
        <w:t>Всего 9 разделов, 13</w:t>
      </w:r>
      <w:r w:rsidRPr="00E047C9">
        <w:rPr>
          <w:rFonts w:eastAsia="Times New Roman"/>
          <w:bCs/>
          <w:iCs/>
          <w:color w:val="000000"/>
          <w:sz w:val="24"/>
          <w:szCs w:val="24"/>
          <w:lang w:eastAsia="ru-RU"/>
        </w:rPr>
        <w:t>5 вопросов.</w:t>
      </w:r>
    </w:p>
    <w:p w:rsidR="00071102" w:rsidRDefault="00071102" w:rsidP="0095106B">
      <w:pPr>
        <w:spacing w:after="0" w:line="240" w:lineRule="auto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</w:p>
    <w:p w:rsidR="00071102" w:rsidRPr="004905B9" w:rsidRDefault="00AA7FA3" w:rsidP="00071102">
      <w:pPr>
        <w:spacing w:after="0" w:line="240" w:lineRule="auto"/>
        <w:ind w:firstLine="709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Оценочное средство 2</w:t>
      </w:r>
      <w:r w:rsidR="00071102" w:rsidRPr="004905B9">
        <w:rPr>
          <w:rFonts w:eastAsia="Times New Roman"/>
          <w:b/>
          <w:szCs w:val="28"/>
          <w:lang w:eastAsia="ru-RU"/>
        </w:rPr>
        <w:t xml:space="preserve">. </w:t>
      </w:r>
      <w:r w:rsidR="00071102" w:rsidRPr="004905B9">
        <w:rPr>
          <w:rFonts w:eastAsia="Times New Roman"/>
          <w:b/>
          <w:szCs w:val="28"/>
          <w:u w:val="single"/>
          <w:lang w:eastAsia="ru-RU"/>
        </w:rPr>
        <w:t>Задачи</w:t>
      </w:r>
      <w:r w:rsidR="00071102" w:rsidRPr="004905B9">
        <w:rPr>
          <w:rFonts w:eastAsia="Times New Roman"/>
          <w:b/>
          <w:szCs w:val="28"/>
          <w:lang w:eastAsia="ru-RU"/>
        </w:rPr>
        <w:t xml:space="preserve"> – текущий контроль.</w:t>
      </w:r>
    </w:p>
    <w:p w:rsidR="00071102" w:rsidRPr="004905B9" w:rsidRDefault="00071102" w:rsidP="00071102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</w:p>
    <w:p w:rsidR="00FA3B99" w:rsidRDefault="00071102" w:rsidP="00FA3B99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  <w:r w:rsidRPr="004905B9">
        <w:rPr>
          <w:rFonts w:eastAsia="Times New Roman"/>
          <w:szCs w:val="28"/>
          <w:u w:val="single"/>
          <w:lang w:eastAsia="ru-RU"/>
        </w:rPr>
        <w:t>Всего</w:t>
      </w:r>
      <w:r>
        <w:rPr>
          <w:rFonts w:eastAsia="Times New Roman"/>
          <w:szCs w:val="28"/>
          <w:u w:val="single"/>
          <w:lang w:eastAsia="ru-RU"/>
        </w:rPr>
        <w:t xml:space="preserve"> 16</w:t>
      </w:r>
      <w:r w:rsidRPr="004905B9">
        <w:rPr>
          <w:rFonts w:eastAsia="Times New Roman"/>
          <w:szCs w:val="28"/>
          <w:u w:val="single"/>
          <w:lang w:eastAsia="ru-RU"/>
        </w:rPr>
        <w:t xml:space="preserve"> ситуационных задач для оценки </w:t>
      </w:r>
      <w:r>
        <w:rPr>
          <w:rFonts w:eastAsia="Times New Roman"/>
          <w:szCs w:val="28"/>
          <w:u w:val="single"/>
          <w:lang w:eastAsia="ru-RU"/>
        </w:rPr>
        <w:t xml:space="preserve">формирования компетенций </w:t>
      </w:r>
      <w:r w:rsidR="00FA3B99">
        <w:rPr>
          <w:rFonts w:eastAsia="Times New Roman"/>
          <w:szCs w:val="28"/>
          <w:u w:val="single"/>
          <w:lang w:eastAsia="ru-RU"/>
        </w:rPr>
        <w:t xml:space="preserve"> УК-6, УК-8, ОПК-4, ОПК-5, ПК-13.</w:t>
      </w:r>
    </w:p>
    <w:p w:rsidR="00FA3B99" w:rsidRPr="0095106B" w:rsidRDefault="00FA3B99" w:rsidP="00FA3B99">
      <w:pPr>
        <w:spacing w:after="0" w:line="240" w:lineRule="auto"/>
        <w:rPr>
          <w:rFonts w:eastAsia="Times New Roman"/>
          <w:bCs/>
          <w:iCs/>
          <w:color w:val="000000"/>
          <w:szCs w:val="2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Анализ кала №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Коричневый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Оформленный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Мягкая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Щелочная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бензидином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– положительная, </w:t>
            </w:r>
          </w:p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 гваяковой смолой – отрицательная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Реакция на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стеркобилин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Мышечные волокна сохранив/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+ + + (пласты) / 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 (пласты)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(внутриклеточный)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 (пласты) /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Йодофильная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флора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071102" w:rsidRPr="00B537CF" w:rsidRDefault="00071102" w:rsidP="00071102">
      <w:pPr>
        <w:spacing w:after="0" w:line="240" w:lineRule="auto"/>
        <w:ind w:right="566"/>
        <w:jc w:val="both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071102" w:rsidRPr="00B537CF" w:rsidRDefault="00071102" w:rsidP="00071102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Анализ кала № 2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64"/>
      </w:tblGrid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Серовато-жёлтый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Неоформленный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Мягкая, однородная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Щелочная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бензидином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– положительная, </w:t>
            </w:r>
          </w:p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 гваяковой смолой – отрицательная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Реакция на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стеркобилин</w:t>
            </w:r>
            <w:proofErr w:type="spellEnd"/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Мышечные волокна сохранив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 xml:space="preserve"> / </w:t>
            </w: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 (внеклеточный)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+ + 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+ +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Йодофильная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флора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3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6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071102" w:rsidRPr="00B537CF" w:rsidRDefault="00071102" w:rsidP="00071102">
      <w:pPr>
        <w:spacing w:after="0" w:line="240" w:lineRule="auto"/>
        <w:ind w:right="566"/>
        <w:jc w:val="both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071102" w:rsidRPr="00B537CF" w:rsidRDefault="00071102" w:rsidP="00071102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Анализ кала № 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Серый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Оформленный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Мягкая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Слабо 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Отрицательная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Реакция на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стеркобилин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Отрицательная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Мышечные волокна сохранив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 / + 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– /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Йодофильная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флора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071102" w:rsidRPr="00B537CF" w:rsidRDefault="00071102" w:rsidP="00071102">
      <w:pPr>
        <w:spacing w:after="0" w:line="240" w:lineRule="auto"/>
        <w:ind w:right="566"/>
        <w:jc w:val="both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071102" w:rsidRPr="00B537CF" w:rsidRDefault="00071102" w:rsidP="00071102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Анализ кала № 4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Серый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Неоформленный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Мягкая, однородная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бензидином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– положительная, </w:t>
            </w:r>
          </w:p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 гваяковой смолой – отрицательная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Реакция на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стеркобилин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Отрицательная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Мышечные волокна сохранив/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 xml:space="preserve"> / </w:t>
            </w: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(внеклеточный)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+ + 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Йодофильная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флора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071102" w:rsidRPr="00B537CF" w:rsidRDefault="00071102" w:rsidP="00071102">
      <w:pPr>
        <w:spacing w:after="0" w:line="240" w:lineRule="auto"/>
        <w:ind w:right="566"/>
        <w:jc w:val="both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071102" w:rsidRPr="00B537CF" w:rsidRDefault="00071102" w:rsidP="00071102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Анализ кала № 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Желтовато-зелёный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Неоформленный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Жидкая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Слабо щелочная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Реакция на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стеркобилин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Большое количество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Мышечные волокна сохранив/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 xml:space="preserve"> / </w:t>
            </w: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– (жировой детрит)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 (вне- и внутриклеточный)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+ + + + 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Йодофильная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флора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15-20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3-5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В слизи скопление </w:t>
            </w:r>
          </w:p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цилиндрического эпителия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vMerge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71102" w:rsidRPr="00B537CF" w:rsidRDefault="00071102" w:rsidP="00071102">
      <w:pPr>
        <w:spacing w:after="0" w:line="240" w:lineRule="auto"/>
        <w:ind w:right="566"/>
        <w:jc w:val="both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Анализ кала № 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534"/>
      </w:tblGrid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Чёрный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Неоформленный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Жидкая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(на лакмус)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Щелочная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Реакция на кровь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Резко положительная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Реакция на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стеркобилин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Положительная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Кровь, гной, остатки пищи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Мышечные волокна сохранив/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несохранив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 xml:space="preserve"> / </w:t>
            </w: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Соединительная ткань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Нейтральный жир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Жирные кислоты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Мыла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+ + (внутриклеточный)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Клетчатка 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переваривар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непереваривар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+ + + </w:t>
            </w:r>
            <w:r w:rsidRPr="00B537CF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+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Йодофильная</w:t>
            </w:r>
            <w:proofErr w:type="spellEnd"/>
            <w:r w:rsidRPr="00B537CF">
              <w:rPr>
                <w:rFonts w:eastAsia="Times New Roman"/>
                <w:sz w:val="20"/>
                <w:szCs w:val="20"/>
                <w:lang w:eastAsia="ru-RU"/>
              </w:rPr>
              <w:t xml:space="preserve"> флора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Яйца глист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71102" w:rsidRPr="00B537CF" w:rsidTr="00071102">
        <w:trPr>
          <w:jc w:val="center"/>
        </w:trPr>
        <w:tc>
          <w:tcPr>
            <w:tcW w:w="5105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Простейшие</w:t>
            </w:r>
          </w:p>
        </w:tc>
        <w:tc>
          <w:tcPr>
            <w:tcW w:w="4534" w:type="dxa"/>
            <w:shd w:val="clear" w:color="auto" w:fill="auto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37C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071102" w:rsidRPr="00B537CF" w:rsidRDefault="00071102" w:rsidP="00071102">
      <w:pPr>
        <w:spacing w:after="0" w:line="240" w:lineRule="auto"/>
        <w:ind w:right="566"/>
        <w:jc w:val="both"/>
        <w:rPr>
          <w:rFonts w:eastAsia="Times New Roman"/>
          <w:sz w:val="20"/>
          <w:szCs w:val="20"/>
          <w:lang w:eastAsia="ru-RU"/>
        </w:rPr>
      </w:pPr>
      <w:r w:rsidRPr="00B537CF">
        <w:rPr>
          <w:rFonts w:eastAsia="Times New Roman"/>
          <w:sz w:val="20"/>
          <w:szCs w:val="20"/>
          <w:lang w:eastAsia="ru-RU"/>
        </w:rPr>
        <w:t>Заключение: ___________________________________________________________________________</w:t>
      </w:r>
    </w:p>
    <w:p w:rsidR="00071102" w:rsidRPr="00B537CF" w:rsidRDefault="00071102" w:rsidP="00071102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1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120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Светло-жёлтый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1009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0,5 г/л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 xml:space="preserve">Клетки плоского </w:t>
            </w:r>
            <w:r w:rsidRPr="00B537C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Единичные в </w:t>
            </w:r>
            <w:r w:rsidRPr="00B537C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2-3-5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12-15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Много</w:t>
            </w:r>
          </w:p>
        </w:tc>
      </w:tr>
    </w:tbl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2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170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Жёлтый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1020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2,5 г</w:t>
            </w:r>
            <w:r w:rsidRPr="00B537CF">
              <w:rPr>
                <w:rFonts w:eastAsia="Times New Roman"/>
                <w:sz w:val="18"/>
                <w:szCs w:val="18"/>
                <w:lang w:val="en-US" w:eastAsia="ru-RU"/>
              </w:rPr>
              <w:t>/</w:t>
            </w: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1-3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10-12-15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1-3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</w:tbl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3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200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Жёлтый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Щелочная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1027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0,3 г</w:t>
            </w:r>
            <w:r w:rsidRPr="00B537CF">
              <w:rPr>
                <w:rFonts w:eastAsia="Times New Roman"/>
                <w:sz w:val="18"/>
                <w:szCs w:val="18"/>
                <w:lang w:val="en-US" w:eastAsia="ru-RU"/>
              </w:rPr>
              <w:t>/</w:t>
            </w: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2-5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До 15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0-2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30-40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Аморфные фосфаты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Много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Много</w:t>
            </w:r>
          </w:p>
        </w:tc>
      </w:tr>
    </w:tbl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4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200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«Мясные помои»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1023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Следы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До 20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До 100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</w:tbl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5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150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Соломенно-жёлтый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1020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В норме (+)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0-2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6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400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Соломенно-жёлтый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Слабо щелочная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1023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Следы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Резко положительна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10-15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0-1-2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10-15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Фосфаты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Много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Много</w:t>
            </w:r>
          </w:p>
        </w:tc>
      </w:tr>
    </w:tbl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7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150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Интенсивный оранжевый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1024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Следы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Значительно выше нормы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Оксалаты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</w:tbl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lastRenderedPageBreak/>
        <w:t>Анализ мочи № 8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200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Коричневатый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1020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Резко положительный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2-5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0-1-2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Ураты</w:t>
            </w:r>
            <w:proofErr w:type="spellEnd"/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Много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Немного</w:t>
            </w:r>
          </w:p>
        </w:tc>
      </w:tr>
    </w:tbl>
    <w:p w:rsidR="00071102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___________________________</w:t>
      </w:r>
    </w:p>
    <w:p w:rsidR="00071102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9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200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«Цвета пива»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1026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Незначительные следы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Резко положителен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 найдены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Кристаллы билирубина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Много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</w:tbl>
    <w:p w:rsidR="00071102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___________________________</w:t>
      </w: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Pr="00B537CF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Анализ мочи № 10</w:t>
      </w:r>
    </w:p>
    <w:tbl>
      <w:tblPr>
        <w:tblW w:w="3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723"/>
      </w:tblGrid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300 мл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Светло-жёлтый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Реакция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Кислая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Относительная плотность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1008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Белок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0,45 г</w:t>
            </w:r>
            <w:r w:rsidRPr="00B537CF">
              <w:rPr>
                <w:rFonts w:eastAsia="Times New Roman"/>
                <w:sz w:val="18"/>
                <w:szCs w:val="18"/>
                <w:lang w:val="en-US" w:eastAsia="ru-RU"/>
              </w:rPr>
              <w:t>/</w:t>
            </w: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Билирубин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Отрицательно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Уробилиноиды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В норме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плоского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0-1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переходного эпителия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Единичные в препарате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Клетки эпителия канальцев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2-3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Эритроциты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0-0-1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Лейкоциты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15-17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гиалиновые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До 3 в поле зрения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Цилиндры зернистые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Соли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Оксалаты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Слизь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Незначительное количество</w:t>
            </w:r>
          </w:p>
        </w:tc>
      </w:tr>
      <w:tr w:rsidR="00071102" w:rsidRPr="00B537CF" w:rsidTr="00071102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Бактерии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71102" w:rsidRPr="00B537CF" w:rsidRDefault="00071102" w:rsidP="0007110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37CF">
              <w:rPr>
                <w:rFonts w:eastAsia="Times New Roman"/>
                <w:sz w:val="18"/>
                <w:szCs w:val="18"/>
                <w:lang w:eastAsia="ru-RU"/>
              </w:rPr>
              <w:t>Много</w:t>
            </w:r>
          </w:p>
        </w:tc>
      </w:tr>
    </w:tbl>
    <w:p w:rsidR="00071102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071102" w:rsidRDefault="00071102" w:rsidP="0007110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B537CF">
        <w:rPr>
          <w:rFonts w:eastAsia="Times New Roman"/>
          <w:sz w:val="18"/>
          <w:szCs w:val="18"/>
          <w:lang w:eastAsia="ru-RU"/>
        </w:rPr>
        <w:t>Заключение: ___________________________</w:t>
      </w:r>
    </w:p>
    <w:p w:rsidR="00071102" w:rsidRPr="00E047C9" w:rsidRDefault="00071102" w:rsidP="0095106B">
      <w:pPr>
        <w:spacing w:after="0" w:line="240" w:lineRule="auto"/>
        <w:rPr>
          <w:rFonts w:eastAsia="Times New Roman"/>
          <w:bCs/>
          <w:iCs/>
          <w:color w:val="000000"/>
          <w:sz w:val="24"/>
          <w:szCs w:val="24"/>
          <w:lang w:eastAsia="ru-RU"/>
        </w:rPr>
      </w:pPr>
    </w:p>
    <w:p w:rsidR="00994DDF" w:rsidRPr="00994DDF" w:rsidRDefault="0095106B" w:rsidP="00DE35D7">
      <w:pPr>
        <w:tabs>
          <w:tab w:val="left" w:pos="709"/>
        </w:tabs>
        <w:spacing w:after="120" w:line="240" w:lineRule="auto"/>
        <w:rPr>
          <w:rFonts w:eastAsia="Times New Roman"/>
          <w:b/>
          <w:bCs/>
          <w:iCs/>
          <w:color w:val="000000"/>
          <w:szCs w:val="28"/>
          <w:lang w:eastAsia="ru-RU"/>
        </w:rPr>
      </w:pPr>
      <w:r>
        <w:rPr>
          <w:rFonts w:eastAsia="Times New Roman"/>
          <w:b/>
          <w:bCs/>
          <w:iCs/>
          <w:color w:val="000000"/>
          <w:szCs w:val="28"/>
          <w:lang w:eastAsia="ru-RU"/>
        </w:rPr>
        <w:t>Оценочное средство 3</w:t>
      </w:r>
      <w:r w:rsidR="00994DDF" w:rsidRPr="00994DDF">
        <w:rPr>
          <w:rFonts w:eastAsia="Times New Roman"/>
          <w:b/>
          <w:bCs/>
          <w:iCs/>
          <w:color w:val="000000"/>
          <w:szCs w:val="28"/>
          <w:lang w:eastAsia="ru-RU"/>
        </w:rPr>
        <w:t>. Реферат – текущий контроль.</w:t>
      </w:r>
    </w:p>
    <w:p w:rsidR="00A81444" w:rsidRPr="004C56EF" w:rsidRDefault="004C56EF" w:rsidP="00A81444">
      <w:pPr>
        <w:spacing w:after="120" w:line="240" w:lineRule="auto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bCs/>
          <w:iCs/>
          <w:szCs w:val="28"/>
          <w:u w:val="single"/>
          <w:lang w:eastAsia="ru-RU"/>
        </w:rPr>
        <w:t>Реферат – текущий контроль – 32</w:t>
      </w:r>
      <w:r w:rsidR="00994DDF" w:rsidRPr="00994DDF">
        <w:rPr>
          <w:rFonts w:eastAsia="Times New Roman"/>
          <w:bCs/>
          <w:iCs/>
          <w:szCs w:val="28"/>
          <w:u w:val="single"/>
          <w:lang w:eastAsia="ru-RU"/>
        </w:rPr>
        <w:t xml:space="preserve"> темы для оценки </w:t>
      </w:r>
      <w:r>
        <w:rPr>
          <w:rFonts w:eastAsia="Times New Roman"/>
          <w:bCs/>
          <w:iCs/>
          <w:szCs w:val="28"/>
          <w:u w:val="single"/>
          <w:lang w:eastAsia="ru-RU"/>
        </w:rPr>
        <w:t xml:space="preserve">формирования </w:t>
      </w:r>
      <w:r w:rsidR="00994DDF" w:rsidRPr="004C56EF">
        <w:rPr>
          <w:rFonts w:eastAsia="Times New Roman"/>
          <w:bCs/>
          <w:iCs/>
          <w:szCs w:val="28"/>
          <w:u w:val="single"/>
          <w:lang w:eastAsia="ru-RU"/>
        </w:rPr>
        <w:t xml:space="preserve">компетенций </w:t>
      </w:r>
      <w:r w:rsidR="00A81444">
        <w:rPr>
          <w:rFonts w:eastAsia="Times New Roman"/>
          <w:szCs w:val="28"/>
          <w:u w:val="single"/>
          <w:lang w:eastAsia="ru-RU"/>
        </w:rPr>
        <w:t>УК-6, УК-8, ОПК-1, ОПК-4, ОПК-5, ПК-13, ПК-16.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rStyle w:val="FontStyle17"/>
          <w:b/>
        </w:rPr>
      </w:pPr>
      <w:r w:rsidRPr="00A9204F">
        <w:rPr>
          <w:rStyle w:val="FontStyle17"/>
          <w:b/>
        </w:rPr>
        <w:t>1 часть.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rStyle w:val="FontStyle17"/>
        </w:rPr>
        <w:t xml:space="preserve"> </w:t>
      </w:r>
      <w:r w:rsidRPr="00A9204F">
        <w:rPr>
          <w:sz w:val="24"/>
          <w:szCs w:val="24"/>
        </w:rPr>
        <w:t xml:space="preserve">1. Лейкоцитозы, лейкопении, </w:t>
      </w:r>
      <w:proofErr w:type="spellStart"/>
      <w:r w:rsidRPr="00A9204F">
        <w:rPr>
          <w:sz w:val="24"/>
          <w:szCs w:val="24"/>
        </w:rPr>
        <w:t>лейкемоидные</w:t>
      </w:r>
      <w:proofErr w:type="spellEnd"/>
      <w:r w:rsidRPr="00A9204F">
        <w:rPr>
          <w:sz w:val="24"/>
          <w:szCs w:val="24"/>
        </w:rPr>
        <w:t xml:space="preserve"> реакции. </w:t>
      </w:r>
      <w:proofErr w:type="spellStart"/>
      <w:r w:rsidRPr="00A9204F">
        <w:rPr>
          <w:sz w:val="24"/>
          <w:szCs w:val="24"/>
        </w:rPr>
        <w:t>Гемобластозы</w:t>
      </w:r>
      <w:proofErr w:type="spellEnd"/>
      <w:r w:rsidRPr="00A9204F">
        <w:rPr>
          <w:sz w:val="24"/>
          <w:szCs w:val="24"/>
        </w:rPr>
        <w:t xml:space="preserve">. </w:t>
      </w:r>
      <w:proofErr w:type="spellStart"/>
      <w:r w:rsidRPr="00A9204F">
        <w:rPr>
          <w:sz w:val="24"/>
          <w:szCs w:val="24"/>
        </w:rPr>
        <w:t>Лимфопролиферативные</w:t>
      </w:r>
      <w:proofErr w:type="spellEnd"/>
      <w:r w:rsidRPr="00A9204F">
        <w:rPr>
          <w:sz w:val="24"/>
          <w:szCs w:val="24"/>
        </w:rPr>
        <w:t xml:space="preserve"> заболевания.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2. Характеристика, классификация, нарушения метаболизма при </w:t>
      </w:r>
      <w:proofErr w:type="spellStart"/>
      <w:r w:rsidRPr="00A9204F">
        <w:rPr>
          <w:sz w:val="24"/>
          <w:szCs w:val="24"/>
        </w:rPr>
        <w:t>лизосомальных</w:t>
      </w:r>
      <w:proofErr w:type="spellEnd"/>
      <w:r w:rsidRPr="00A9204F">
        <w:rPr>
          <w:sz w:val="24"/>
          <w:szCs w:val="24"/>
        </w:rPr>
        <w:t xml:space="preserve"> и </w:t>
      </w:r>
      <w:proofErr w:type="spellStart"/>
      <w:r w:rsidRPr="00A9204F">
        <w:rPr>
          <w:sz w:val="24"/>
          <w:szCs w:val="24"/>
        </w:rPr>
        <w:t>митохондриальных</w:t>
      </w:r>
      <w:proofErr w:type="spellEnd"/>
      <w:r w:rsidRPr="00A9204F">
        <w:rPr>
          <w:sz w:val="24"/>
          <w:szCs w:val="24"/>
        </w:rPr>
        <w:t xml:space="preserve"> болезнях. Их диагностика.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3. Лабораторная диагностика инфекционных болезней (ВИЧ, гепатиты). Профилактика профессионального инфицирования.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>4. Общеклинические исследования при заболеваниях бронхо-легочной системы. Анализ мокроты.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5. Биохимические основы гормональной регуляции в норме и при патологии. Методы исследования гормонов.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6. Биохимические, иммунологические, цитогенетические и </w:t>
      </w:r>
      <w:proofErr w:type="spellStart"/>
      <w:r w:rsidRPr="00A9204F">
        <w:rPr>
          <w:sz w:val="24"/>
          <w:szCs w:val="24"/>
        </w:rPr>
        <w:t>молекулярногенетические</w:t>
      </w:r>
      <w:proofErr w:type="spellEnd"/>
      <w:r w:rsidRPr="00A9204F">
        <w:rPr>
          <w:sz w:val="24"/>
          <w:szCs w:val="24"/>
        </w:rPr>
        <w:t xml:space="preserve"> методы диагностики наследственных болезней.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7. Анемии: гипохромные, </w:t>
      </w:r>
      <w:proofErr w:type="spellStart"/>
      <w:r w:rsidRPr="00A9204F">
        <w:rPr>
          <w:sz w:val="24"/>
          <w:szCs w:val="24"/>
        </w:rPr>
        <w:t>нормохромные</w:t>
      </w:r>
      <w:proofErr w:type="spellEnd"/>
      <w:r w:rsidRPr="00A9204F">
        <w:rPr>
          <w:sz w:val="24"/>
          <w:szCs w:val="24"/>
        </w:rPr>
        <w:t xml:space="preserve">, </w:t>
      </w:r>
      <w:proofErr w:type="spellStart"/>
      <w:r w:rsidRPr="00A9204F">
        <w:rPr>
          <w:sz w:val="24"/>
          <w:szCs w:val="24"/>
        </w:rPr>
        <w:t>мегалобластные</w:t>
      </w:r>
      <w:proofErr w:type="spellEnd"/>
      <w:r w:rsidRPr="00A9204F">
        <w:rPr>
          <w:sz w:val="24"/>
          <w:szCs w:val="24"/>
        </w:rPr>
        <w:t xml:space="preserve">, гемолитические (этиология, патогенез, классификация).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8. Клиническая энзимология: </w:t>
      </w:r>
      <w:proofErr w:type="spellStart"/>
      <w:r w:rsidRPr="00A9204F">
        <w:rPr>
          <w:sz w:val="24"/>
          <w:szCs w:val="24"/>
        </w:rPr>
        <w:t>энзимодиагностика</w:t>
      </w:r>
      <w:proofErr w:type="spellEnd"/>
      <w:r w:rsidRPr="00A9204F">
        <w:rPr>
          <w:sz w:val="24"/>
          <w:szCs w:val="24"/>
        </w:rPr>
        <w:t xml:space="preserve">, </w:t>
      </w:r>
      <w:proofErr w:type="spellStart"/>
      <w:r w:rsidRPr="00A9204F">
        <w:rPr>
          <w:sz w:val="24"/>
          <w:szCs w:val="24"/>
        </w:rPr>
        <w:t>энзимопатология</w:t>
      </w:r>
      <w:proofErr w:type="spellEnd"/>
      <w:r w:rsidRPr="00A9204F">
        <w:rPr>
          <w:sz w:val="24"/>
          <w:szCs w:val="24"/>
        </w:rPr>
        <w:t xml:space="preserve">, </w:t>
      </w:r>
      <w:proofErr w:type="spellStart"/>
      <w:r w:rsidRPr="00A9204F">
        <w:rPr>
          <w:sz w:val="24"/>
          <w:szCs w:val="24"/>
        </w:rPr>
        <w:t>энзимотерапия</w:t>
      </w:r>
      <w:proofErr w:type="spellEnd"/>
      <w:r w:rsidRPr="00A9204F">
        <w:rPr>
          <w:sz w:val="24"/>
          <w:szCs w:val="24"/>
        </w:rPr>
        <w:t xml:space="preserve">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9. Лабораторная диагностика неотложных состояний.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10. Изменения крови и костного мозга при различных патологических состояниях.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11. Биохимия и </w:t>
      </w:r>
      <w:proofErr w:type="spellStart"/>
      <w:r w:rsidRPr="00A9204F">
        <w:rPr>
          <w:sz w:val="24"/>
          <w:szCs w:val="24"/>
        </w:rPr>
        <w:t>патохимия</w:t>
      </w:r>
      <w:proofErr w:type="spellEnd"/>
      <w:r w:rsidRPr="00A9204F">
        <w:rPr>
          <w:sz w:val="24"/>
          <w:szCs w:val="24"/>
        </w:rPr>
        <w:t xml:space="preserve"> углеводов. Заболевания углеводного обмена. Лабораторная диагностика  сахарного диабета. 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>12. Методы исследования и принципы иммунологических исследований биологического материала в КДЛ. Оценка иммунного статуса организма.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b/>
          <w:sz w:val="24"/>
          <w:szCs w:val="24"/>
        </w:rPr>
      </w:pPr>
      <w:r w:rsidRPr="00A9204F">
        <w:rPr>
          <w:b/>
          <w:sz w:val="24"/>
          <w:szCs w:val="24"/>
        </w:rPr>
        <w:t>2 часть.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lastRenderedPageBreak/>
        <w:t xml:space="preserve">1. Современные аспекты клинической лабораторной диагностики. Основы организации лабораторной службы.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2. Современные лабораторные технологии (ИФА, проточная </w:t>
      </w:r>
      <w:proofErr w:type="spellStart"/>
      <w:r w:rsidRPr="00A9204F">
        <w:rPr>
          <w:sz w:val="24"/>
          <w:szCs w:val="24"/>
        </w:rPr>
        <w:t>цитометрия</w:t>
      </w:r>
      <w:proofErr w:type="spellEnd"/>
      <w:r w:rsidRPr="00A9204F">
        <w:rPr>
          <w:sz w:val="24"/>
          <w:szCs w:val="24"/>
        </w:rPr>
        <w:t xml:space="preserve">, </w:t>
      </w:r>
      <w:proofErr w:type="spellStart"/>
      <w:r w:rsidRPr="00A9204F">
        <w:rPr>
          <w:sz w:val="24"/>
          <w:szCs w:val="24"/>
        </w:rPr>
        <w:t>ПЦРдиагностика</w:t>
      </w:r>
      <w:proofErr w:type="spellEnd"/>
      <w:r w:rsidRPr="00A9204F">
        <w:rPr>
          <w:sz w:val="24"/>
          <w:szCs w:val="24"/>
        </w:rPr>
        <w:t xml:space="preserve">, ДНК-чипы и др.).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3. Современные возможности </w:t>
      </w:r>
      <w:proofErr w:type="spellStart"/>
      <w:r w:rsidRPr="00A9204F">
        <w:rPr>
          <w:sz w:val="24"/>
          <w:szCs w:val="24"/>
        </w:rPr>
        <w:t>бесприборной</w:t>
      </w:r>
      <w:proofErr w:type="spellEnd"/>
      <w:r w:rsidRPr="00A9204F">
        <w:rPr>
          <w:sz w:val="24"/>
          <w:szCs w:val="24"/>
        </w:rPr>
        <w:t xml:space="preserve"> экспресс-диагностики в клинической практике.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>4. Автоматизация ведения контроля качества с использованием компьютерных технологий (современные лабораторные информационные системы).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5. Реактивные изменения в системе кроветворения при различных заболеваниях (вирусных, бактериальных, паразитарных инвазиях, хирургических вмешательствах и др.).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>6. Современная диагностика лейкозов (</w:t>
      </w:r>
      <w:proofErr w:type="spellStart"/>
      <w:r w:rsidRPr="00A9204F">
        <w:rPr>
          <w:sz w:val="24"/>
          <w:szCs w:val="24"/>
        </w:rPr>
        <w:t>иммунофенотипирование</w:t>
      </w:r>
      <w:proofErr w:type="spellEnd"/>
      <w:r w:rsidRPr="00A9204F">
        <w:rPr>
          <w:sz w:val="24"/>
          <w:szCs w:val="24"/>
        </w:rPr>
        <w:t xml:space="preserve"> лейкозов). 7. Лабораторные алгоритмы в диагностике патологий эндокринной системы: щитовидной железы.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A9204F">
        <w:rPr>
          <w:sz w:val="24"/>
          <w:szCs w:val="24"/>
        </w:rPr>
        <w:t xml:space="preserve">. Лабораторные алгоритмы в диагностике патологий эндокринной системы: репродуктивной системы.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A9204F">
        <w:rPr>
          <w:sz w:val="24"/>
          <w:szCs w:val="24"/>
        </w:rPr>
        <w:t xml:space="preserve">. Лабораторные алгоритмы в диагностике патологий эндокринной системы: гипоталамо-гипофизарной системы.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A9204F">
        <w:rPr>
          <w:sz w:val="24"/>
          <w:szCs w:val="24"/>
        </w:rPr>
        <w:t xml:space="preserve">. Лабораторные показатели кислотно-щелочного баланса организма.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A9204F">
        <w:rPr>
          <w:sz w:val="24"/>
          <w:szCs w:val="24"/>
        </w:rPr>
        <w:t>. Лабораторная диагностика опухолевого процесса, опухолевые маркеры. 12. Принципы лабораторного исследования сосудисто-</w:t>
      </w:r>
      <w:proofErr w:type="spellStart"/>
      <w:r w:rsidRPr="00A9204F">
        <w:rPr>
          <w:sz w:val="24"/>
          <w:szCs w:val="24"/>
        </w:rPr>
        <w:t>тромбоцитарного</w:t>
      </w:r>
      <w:proofErr w:type="spellEnd"/>
      <w:r w:rsidRPr="00A9204F">
        <w:rPr>
          <w:sz w:val="24"/>
          <w:szCs w:val="24"/>
        </w:rPr>
        <w:t xml:space="preserve"> звена системы гемостаза.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A9204F">
        <w:rPr>
          <w:sz w:val="24"/>
          <w:szCs w:val="24"/>
        </w:rPr>
        <w:t xml:space="preserve">. Лабораторная диагностика нарушений липидного обмена.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12. Проточная </w:t>
      </w:r>
      <w:proofErr w:type="spellStart"/>
      <w:r w:rsidRPr="00A9204F">
        <w:rPr>
          <w:sz w:val="24"/>
          <w:szCs w:val="24"/>
        </w:rPr>
        <w:t>цитометрия</w:t>
      </w:r>
      <w:proofErr w:type="spellEnd"/>
      <w:r w:rsidRPr="00A9204F">
        <w:rPr>
          <w:sz w:val="24"/>
          <w:szCs w:val="24"/>
        </w:rPr>
        <w:t xml:space="preserve">. Принцип метода. Показания к применению.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13. Молекулярно-генетические методы в диагностике гепатитов.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14. Клинико-лабораторная диагностика «ТОРЧ»-инфекций.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15. Клинико-лабораторная диагностика ВИЧ инфекции. 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16. Исследование мазков из урогенитального тракта. Современная диагностика </w:t>
      </w:r>
      <w:proofErr w:type="spellStart"/>
      <w:r w:rsidRPr="00A9204F">
        <w:rPr>
          <w:sz w:val="24"/>
          <w:szCs w:val="24"/>
        </w:rPr>
        <w:t>дисбиозов</w:t>
      </w:r>
      <w:proofErr w:type="spellEnd"/>
      <w:r w:rsidRPr="00A9204F">
        <w:rPr>
          <w:sz w:val="24"/>
          <w:szCs w:val="24"/>
        </w:rPr>
        <w:t>.</w:t>
      </w:r>
    </w:p>
    <w:p w:rsidR="00A30D96" w:rsidRPr="00A9204F" w:rsidRDefault="00A30D96" w:rsidP="00A30D96">
      <w:pPr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>17. Общий анализ кала. Иммунохимические методы. Клинико-диагностические аспекты.</w:t>
      </w:r>
    </w:p>
    <w:p w:rsidR="00A30D96" w:rsidRPr="00A9204F" w:rsidRDefault="00A30D96" w:rsidP="00A30D96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9204F">
        <w:rPr>
          <w:sz w:val="24"/>
          <w:szCs w:val="24"/>
        </w:rPr>
        <w:t xml:space="preserve">18. Биохимия и </w:t>
      </w:r>
      <w:proofErr w:type="spellStart"/>
      <w:r w:rsidRPr="00A9204F">
        <w:rPr>
          <w:sz w:val="24"/>
          <w:szCs w:val="24"/>
        </w:rPr>
        <w:t>патохимия</w:t>
      </w:r>
      <w:proofErr w:type="spellEnd"/>
      <w:r w:rsidRPr="00A9204F">
        <w:rPr>
          <w:sz w:val="24"/>
          <w:szCs w:val="24"/>
        </w:rPr>
        <w:t xml:space="preserve"> углеводов. Заболевания углеводного обмена. Лабораторная диагностика  метаболического синдрома. </w:t>
      </w:r>
    </w:p>
    <w:p w:rsidR="00A30D96" w:rsidRPr="00A9204F" w:rsidRDefault="00A30D96" w:rsidP="00A30D96">
      <w:pPr>
        <w:pStyle w:val="a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04F">
        <w:rPr>
          <w:rFonts w:ascii="Times New Roman" w:hAnsi="Times New Roman" w:cs="Times New Roman"/>
          <w:sz w:val="24"/>
          <w:szCs w:val="24"/>
        </w:rPr>
        <w:t xml:space="preserve">19. </w:t>
      </w:r>
      <w:r w:rsidRPr="00A9204F">
        <w:rPr>
          <w:rFonts w:ascii="Times New Roman" w:hAnsi="Times New Roman" w:cs="Times New Roman"/>
          <w:color w:val="000000"/>
          <w:sz w:val="24"/>
          <w:szCs w:val="24"/>
        </w:rPr>
        <w:t>Профилактика профессионального заражения. Техника безопасности в лаборатории. Санитарно-противоэпидемический режим в КДЛ.</w:t>
      </w:r>
    </w:p>
    <w:p w:rsidR="00A30D96" w:rsidRDefault="00A30D96" w:rsidP="00A30D96">
      <w:pPr>
        <w:tabs>
          <w:tab w:val="left" w:pos="0"/>
        </w:tabs>
        <w:spacing w:after="120" w:line="240" w:lineRule="auto"/>
        <w:rPr>
          <w:color w:val="000000"/>
          <w:sz w:val="24"/>
          <w:szCs w:val="24"/>
        </w:rPr>
      </w:pPr>
      <w:r w:rsidRPr="00A9204F">
        <w:rPr>
          <w:color w:val="000000"/>
          <w:sz w:val="24"/>
          <w:szCs w:val="24"/>
        </w:rPr>
        <w:t>20. Биомедицинская этика в практике врача КДЛ.</w:t>
      </w:r>
    </w:p>
    <w:p w:rsidR="00AA7FA3" w:rsidRDefault="00AA7FA3" w:rsidP="00A30D96">
      <w:pPr>
        <w:tabs>
          <w:tab w:val="left" w:pos="0"/>
        </w:tabs>
        <w:spacing w:after="120" w:line="240" w:lineRule="auto"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AA7FA3" w:rsidRDefault="00AA7FA3" w:rsidP="00A30D96">
      <w:pPr>
        <w:tabs>
          <w:tab w:val="left" w:pos="0"/>
        </w:tabs>
        <w:spacing w:after="120" w:line="240" w:lineRule="auto"/>
        <w:rPr>
          <w:rFonts w:eastAsia="Times New Roman"/>
          <w:b/>
          <w:bCs/>
          <w:iCs/>
          <w:color w:val="000000"/>
          <w:szCs w:val="28"/>
          <w:lang w:eastAsia="ru-RU"/>
        </w:rPr>
      </w:pPr>
      <w:r>
        <w:rPr>
          <w:rFonts w:eastAsia="Times New Roman"/>
          <w:b/>
          <w:bCs/>
          <w:iCs/>
          <w:color w:val="000000"/>
          <w:szCs w:val="28"/>
          <w:lang w:eastAsia="ru-RU"/>
        </w:rPr>
        <w:t>Оценочное средство 4</w:t>
      </w:r>
      <w:r w:rsidRPr="0095106B">
        <w:rPr>
          <w:rFonts w:eastAsia="Times New Roman"/>
          <w:b/>
          <w:bCs/>
          <w:iCs/>
          <w:color w:val="000000"/>
          <w:szCs w:val="28"/>
          <w:lang w:eastAsia="ru-RU"/>
        </w:rPr>
        <w:t>.</w:t>
      </w:r>
      <w:r>
        <w:rPr>
          <w:rFonts w:eastAsia="Times New Roman"/>
          <w:b/>
          <w:bCs/>
          <w:iCs/>
          <w:color w:val="000000"/>
          <w:szCs w:val="28"/>
          <w:lang w:eastAsia="ru-RU"/>
        </w:rPr>
        <w:t xml:space="preserve"> Дневник (отчет) по практике.</w:t>
      </w:r>
    </w:p>
    <w:p w:rsidR="00AA7FA3" w:rsidRDefault="00AA7FA3" w:rsidP="00AA7FA3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 xml:space="preserve">Отчет по производственной практике </w:t>
      </w:r>
      <w:r w:rsidRPr="004C56EF">
        <w:rPr>
          <w:rFonts w:eastAsia="Times New Roman"/>
          <w:szCs w:val="28"/>
          <w:u w:val="single"/>
          <w:lang w:eastAsia="ru-RU"/>
        </w:rPr>
        <w:t>для оценки формирования компете</w:t>
      </w:r>
      <w:r>
        <w:rPr>
          <w:rFonts w:eastAsia="Times New Roman"/>
          <w:szCs w:val="28"/>
          <w:u w:val="single"/>
          <w:lang w:eastAsia="ru-RU"/>
        </w:rPr>
        <w:t xml:space="preserve">нций </w:t>
      </w:r>
      <w:r w:rsidRPr="0095106B">
        <w:rPr>
          <w:rFonts w:eastAsia="Times New Roman"/>
          <w:szCs w:val="28"/>
          <w:u w:val="single"/>
          <w:lang w:eastAsia="ru-RU"/>
        </w:rPr>
        <w:t xml:space="preserve"> УК-6, УК-8, ОП</w:t>
      </w:r>
      <w:r>
        <w:rPr>
          <w:rFonts w:eastAsia="Times New Roman"/>
          <w:szCs w:val="28"/>
          <w:u w:val="single"/>
          <w:lang w:eastAsia="ru-RU"/>
        </w:rPr>
        <w:t>К-1, ОПК-4, ОПК-5, ПК-13, ПК-16.</w:t>
      </w:r>
    </w:p>
    <w:p w:rsidR="00AA7FA3" w:rsidRDefault="00AA7FA3" w:rsidP="00A30D96">
      <w:pPr>
        <w:tabs>
          <w:tab w:val="left" w:pos="0"/>
        </w:tabs>
        <w:spacing w:after="120" w:line="240" w:lineRule="auto"/>
        <w:rPr>
          <w:color w:val="000000"/>
          <w:sz w:val="24"/>
          <w:szCs w:val="24"/>
        </w:rPr>
      </w:pPr>
    </w:p>
    <w:p w:rsidR="00AA7FA3" w:rsidRPr="00EF7D20" w:rsidRDefault="00AA7FA3" w:rsidP="00AA7FA3">
      <w:pPr>
        <w:pStyle w:val="af8"/>
        <w:jc w:val="center"/>
        <w:rPr>
          <w:sz w:val="20"/>
          <w:szCs w:val="20"/>
        </w:rPr>
      </w:pPr>
      <w:r w:rsidRPr="00EF7D20">
        <w:rPr>
          <w:sz w:val="20"/>
          <w:szCs w:val="20"/>
        </w:rPr>
        <w:t>ДНЕВНИК</w:t>
      </w:r>
    </w:p>
    <w:p w:rsidR="00AA7FA3" w:rsidRPr="00EF7D20" w:rsidRDefault="00AA7FA3" w:rsidP="00AA7FA3">
      <w:pPr>
        <w:pStyle w:val="af8"/>
        <w:jc w:val="center"/>
        <w:rPr>
          <w:sz w:val="20"/>
          <w:szCs w:val="20"/>
        </w:rPr>
      </w:pPr>
      <w:r w:rsidRPr="00EF7D20">
        <w:rPr>
          <w:sz w:val="20"/>
          <w:szCs w:val="20"/>
        </w:rPr>
        <w:t>летней производственной практики в качестве помощника лаборанта клинической лаборатории студента ____курса ____группы</w:t>
      </w:r>
    </w:p>
    <w:p w:rsidR="00AA7FA3" w:rsidRPr="00EF7D20" w:rsidRDefault="00AA7FA3" w:rsidP="00AA7FA3">
      <w:pPr>
        <w:pStyle w:val="af8"/>
        <w:jc w:val="center"/>
        <w:rPr>
          <w:sz w:val="20"/>
          <w:szCs w:val="20"/>
        </w:rPr>
      </w:pPr>
      <w:r w:rsidRPr="00EF7D20">
        <w:rPr>
          <w:sz w:val="20"/>
          <w:szCs w:val="20"/>
        </w:rPr>
        <w:t>медико-профилактического факультета ПИМУ</w:t>
      </w:r>
    </w:p>
    <w:p w:rsidR="00AA7FA3" w:rsidRPr="00EF7D20" w:rsidRDefault="00AA7FA3" w:rsidP="00AA7FA3">
      <w:pPr>
        <w:pStyle w:val="af8"/>
        <w:jc w:val="center"/>
        <w:rPr>
          <w:sz w:val="20"/>
          <w:szCs w:val="20"/>
        </w:rPr>
      </w:pPr>
    </w:p>
    <w:p w:rsidR="00AA7FA3" w:rsidRPr="00EF7D20" w:rsidRDefault="00AA7FA3" w:rsidP="00AA7FA3">
      <w:pPr>
        <w:pStyle w:val="af8"/>
        <w:jc w:val="left"/>
        <w:rPr>
          <w:sz w:val="20"/>
          <w:szCs w:val="20"/>
        </w:rPr>
      </w:pPr>
      <w:r w:rsidRPr="00EF7D20">
        <w:rPr>
          <w:sz w:val="20"/>
          <w:szCs w:val="20"/>
        </w:rPr>
        <w:t>Ф.И.О. ________________________________</w:t>
      </w:r>
    </w:p>
    <w:p w:rsidR="00AA7FA3" w:rsidRPr="00EF7D20" w:rsidRDefault="00AA7FA3" w:rsidP="00AA7FA3">
      <w:pPr>
        <w:pStyle w:val="af8"/>
        <w:jc w:val="left"/>
        <w:rPr>
          <w:sz w:val="20"/>
          <w:szCs w:val="20"/>
        </w:rPr>
      </w:pPr>
      <w:r w:rsidRPr="00EF7D20">
        <w:rPr>
          <w:sz w:val="20"/>
          <w:szCs w:val="20"/>
        </w:rPr>
        <w:lastRenderedPageBreak/>
        <w:t>Место прохождения практики___________________</w:t>
      </w:r>
    </w:p>
    <w:p w:rsidR="00AA7FA3" w:rsidRPr="00EF7D20" w:rsidRDefault="00AA7FA3" w:rsidP="00AA7FA3">
      <w:pPr>
        <w:pStyle w:val="af8"/>
        <w:jc w:val="left"/>
        <w:rPr>
          <w:sz w:val="20"/>
          <w:szCs w:val="20"/>
        </w:rPr>
      </w:pPr>
      <w:r w:rsidRPr="00EF7D20">
        <w:rPr>
          <w:sz w:val="20"/>
          <w:szCs w:val="20"/>
        </w:rPr>
        <w:t>Время прохождения практики с _______по________</w:t>
      </w:r>
    </w:p>
    <w:p w:rsidR="00AA7FA3" w:rsidRPr="00EF7D20" w:rsidRDefault="00AA7FA3" w:rsidP="00AA7FA3">
      <w:pPr>
        <w:pStyle w:val="af8"/>
        <w:jc w:val="left"/>
        <w:rPr>
          <w:sz w:val="20"/>
          <w:szCs w:val="20"/>
        </w:rPr>
      </w:pPr>
      <w:r w:rsidRPr="00EF7D20">
        <w:rPr>
          <w:sz w:val="20"/>
          <w:szCs w:val="20"/>
        </w:rPr>
        <w:t>Ф.И.О. руководителя ЛПУ</w:t>
      </w:r>
    </w:p>
    <w:p w:rsidR="00AA7FA3" w:rsidRPr="00EF7D20" w:rsidRDefault="00AA7FA3" w:rsidP="00AA7FA3">
      <w:pPr>
        <w:pStyle w:val="af8"/>
        <w:jc w:val="left"/>
        <w:rPr>
          <w:sz w:val="20"/>
          <w:szCs w:val="20"/>
        </w:rPr>
      </w:pPr>
      <w:r w:rsidRPr="00EF7D20">
        <w:rPr>
          <w:sz w:val="20"/>
          <w:szCs w:val="20"/>
        </w:rPr>
        <w:t>Ф.И.О. руководителя практики от ЛПУ (</w:t>
      </w:r>
      <w:proofErr w:type="spellStart"/>
      <w:r w:rsidRPr="00EF7D20">
        <w:rPr>
          <w:sz w:val="20"/>
          <w:szCs w:val="20"/>
        </w:rPr>
        <w:t>Зав.КДЛ</w:t>
      </w:r>
      <w:proofErr w:type="spellEnd"/>
      <w:r w:rsidRPr="00EF7D20">
        <w:rPr>
          <w:sz w:val="20"/>
          <w:szCs w:val="20"/>
        </w:rPr>
        <w:t>)</w:t>
      </w:r>
    </w:p>
    <w:p w:rsidR="00AA7FA3" w:rsidRPr="00EF7D20" w:rsidRDefault="00AA7FA3" w:rsidP="00AA7FA3">
      <w:pPr>
        <w:pStyle w:val="af8"/>
        <w:jc w:val="left"/>
        <w:rPr>
          <w:i/>
          <w:sz w:val="20"/>
          <w:szCs w:val="20"/>
        </w:rPr>
      </w:pPr>
      <w:r w:rsidRPr="00EF7D20">
        <w:rPr>
          <w:sz w:val="20"/>
          <w:szCs w:val="20"/>
        </w:rPr>
        <w:t>Ф.И.О. руководителя практики от ПИМУ</w:t>
      </w:r>
    </w:p>
    <w:p w:rsidR="00AA7FA3" w:rsidRPr="00EF7D20" w:rsidRDefault="00AA7FA3" w:rsidP="00AA7FA3">
      <w:pPr>
        <w:pStyle w:val="af8"/>
        <w:ind w:firstLine="0"/>
        <w:rPr>
          <w:i/>
          <w:sz w:val="20"/>
          <w:szCs w:val="20"/>
        </w:rPr>
      </w:pPr>
    </w:p>
    <w:p w:rsidR="00AA7FA3" w:rsidRPr="00EF7D20" w:rsidRDefault="00AA7FA3" w:rsidP="00AA7FA3">
      <w:pPr>
        <w:pStyle w:val="af8"/>
        <w:ind w:firstLine="0"/>
        <w:rPr>
          <w:i/>
          <w:sz w:val="20"/>
          <w:szCs w:val="20"/>
        </w:rPr>
      </w:pPr>
    </w:p>
    <w:p w:rsidR="00AA7FA3" w:rsidRPr="00EF7D20" w:rsidRDefault="00AA7FA3" w:rsidP="00AA7FA3">
      <w:pPr>
        <w:pStyle w:val="af8"/>
        <w:ind w:firstLine="0"/>
        <w:rPr>
          <w:i/>
          <w:sz w:val="20"/>
          <w:szCs w:val="20"/>
        </w:rPr>
      </w:pPr>
      <w:r w:rsidRPr="00EF7D20">
        <w:rPr>
          <w:i/>
          <w:sz w:val="20"/>
          <w:szCs w:val="20"/>
        </w:rPr>
        <w:t>Внутренние страницы дневника оформляются по следующей форме:</w:t>
      </w:r>
    </w:p>
    <w:p w:rsidR="00AA7FA3" w:rsidRPr="00EF7D20" w:rsidRDefault="00AA7FA3" w:rsidP="00AA7FA3">
      <w:pPr>
        <w:pStyle w:val="af8"/>
        <w:ind w:firstLine="0"/>
        <w:rPr>
          <w:sz w:val="20"/>
          <w:szCs w:val="20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768"/>
        <w:gridCol w:w="2700"/>
        <w:gridCol w:w="1941"/>
      </w:tblGrid>
      <w:tr w:rsidR="00AA7FA3" w:rsidRPr="00EF7D20" w:rsidTr="00A610D3">
        <w:trPr>
          <w:jc w:val="center"/>
        </w:trPr>
        <w:tc>
          <w:tcPr>
            <w:tcW w:w="959" w:type="dxa"/>
            <w:vAlign w:val="center"/>
          </w:tcPr>
          <w:p w:rsidR="00AA7FA3" w:rsidRPr="00EF7D20" w:rsidRDefault="00AA7FA3" w:rsidP="00A610D3">
            <w:pPr>
              <w:jc w:val="center"/>
              <w:rPr>
                <w:sz w:val="20"/>
              </w:rPr>
            </w:pPr>
            <w:r w:rsidRPr="00EF7D20">
              <w:rPr>
                <w:sz w:val="20"/>
              </w:rPr>
              <w:t>Дата</w:t>
            </w:r>
          </w:p>
        </w:tc>
        <w:tc>
          <w:tcPr>
            <w:tcW w:w="4768" w:type="dxa"/>
            <w:vAlign w:val="center"/>
          </w:tcPr>
          <w:p w:rsidR="00AA7FA3" w:rsidRPr="00EF7D20" w:rsidRDefault="00AA7FA3" w:rsidP="00A610D3">
            <w:pPr>
              <w:jc w:val="center"/>
              <w:rPr>
                <w:sz w:val="20"/>
              </w:rPr>
            </w:pPr>
            <w:r w:rsidRPr="00EF7D20">
              <w:rPr>
                <w:sz w:val="20"/>
              </w:rPr>
              <w:t>Содержание выполненной работы</w:t>
            </w:r>
          </w:p>
        </w:tc>
        <w:tc>
          <w:tcPr>
            <w:tcW w:w="2700" w:type="dxa"/>
            <w:vAlign w:val="center"/>
          </w:tcPr>
          <w:p w:rsidR="00AA7FA3" w:rsidRPr="00EF7D20" w:rsidRDefault="00AA7FA3" w:rsidP="00A610D3">
            <w:pPr>
              <w:jc w:val="center"/>
              <w:rPr>
                <w:sz w:val="20"/>
              </w:rPr>
            </w:pPr>
            <w:r w:rsidRPr="00EF7D20">
              <w:rPr>
                <w:sz w:val="20"/>
              </w:rPr>
              <w:t>Объём выполненной работы</w:t>
            </w:r>
          </w:p>
        </w:tc>
        <w:tc>
          <w:tcPr>
            <w:tcW w:w="1941" w:type="dxa"/>
            <w:vAlign w:val="center"/>
          </w:tcPr>
          <w:p w:rsidR="00AA7FA3" w:rsidRPr="00EF7D20" w:rsidRDefault="00AA7FA3" w:rsidP="00A610D3">
            <w:pPr>
              <w:jc w:val="center"/>
              <w:rPr>
                <w:sz w:val="20"/>
              </w:rPr>
            </w:pPr>
            <w:r w:rsidRPr="00EF7D20">
              <w:rPr>
                <w:sz w:val="20"/>
              </w:rPr>
              <w:t xml:space="preserve">Подпись </w:t>
            </w:r>
          </w:p>
        </w:tc>
      </w:tr>
      <w:tr w:rsidR="00AA7FA3" w:rsidRPr="00EF7D20" w:rsidTr="00A610D3">
        <w:trPr>
          <w:jc w:val="center"/>
        </w:trPr>
        <w:tc>
          <w:tcPr>
            <w:tcW w:w="959" w:type="dxa"/>
            <w:vAlign w:val="center"/>
          </w:tcPr>
          <w:p w:rsidR="00AA7FA3" w:rsidRPr="00EF7D20" w:rsidRDefault="00AA7FA3" w:rsidP="00A610D3">
            <w:pPr>
              <w:jc w:val="center"/>
              <w:rPr>
                <w:sz w:val="20"/>
              </w:rPr>
            </w:pPr>
          </w:p>
        </w:tc>
        <w:tc>
          <w:tcPr>
            <w:tcW w:w="4768" w:type="dxa"/>
            <w:vAlign w:val="center"/>
          </w:tcPr>
          <w:p w:rsidR="00AA7FA3" w:rsidRPr="00EF7D20" w:rsidRDefault="00AA7FA3" w:rsidP="00A610D3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AA7FA3" w:rsidRPr="00EF7D20" w:rsidRDefault="00AA7FA3" w:rsidP="00A610D3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vAlign w:val="center"/>
          </w:tcPr>
          <w:p w:rsidR="00AA7FA3" w:rsidRPr="00EF7D20" w:rsidRDefault="00AA7FA3" w:rsidP="00A610D3">
            <w:pPr>
              <w:jc w:val="center"/>
              <w:rPr>
                <w:sz w:val="20"/>
              </w:rPr>
            </w:pPr>
          </w:p>
        </w:tc>
      </w:tr>
    </w:tbl>
    <w:p w:rsidR="00AA7FA3" w:rsidRDefault="00AA7FA3" w:rsidP="00AA7FA3">
      <w:pPr>
        <w:ind w:left="708" w:firstLine="708"/>
        <w:rPr>
          <w:sz w:val="20"/>
          <w:u w:val="single"/>
        </w:rPr>
      </w:pPr>
    </w:p>
    <w:p w:rsidR="00AA7FA3" w:rsidRPr="006A01E4" w:rsidRDefault="00AA7FA3" w:rsidP="00AA7FA3">
      <w:pPr>
        <w:tabs>
          <w:tab w:val="left" w:pos="0"/>
        </w:tabs>
        <w:spacing w:after="120"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Оценочное средство  5</w:t>
      </w:r>
      <w:r w:rsidRPr="006A01E4">
        <w:rPr>
          <w:b/>
          <w:color w:val="000000"/>
          <w:szCs w:val="28"/>
        </w:rPr>
        <w:t xml:space="preserve">. Собеседование. </w:t>
      </w:r>
    </w:p>
    <w:p w:rsidR="00AA7FA3" w:rsidRPr="005E6276" w:rsidRDefault="00AA7FA3" w:rsidP="00AA7FA3">
      <w:pPr>
        <w:shd w:val="clear" w:color="auto" w:fill="FFFFFF"/>
        <w:tabs>
          <w:tab w:val="left" w:pos="10348"/>
        </w:tabs>
        <w:suppressAutoHyphens/>
        <w:autoSpaceDE w:val="0"/>
        <w:spacing w:after="120" w:line="240" w:lineRule="auto"/>
        <w:rPr>
          <w:rFonts w:eastAsia="Times New Roman"/>
          <w:bCs/>
          <w:i/>
          <w:iCs/>
          <w:color w:val="000000"/>
          <w:szCs w:val="28"/>
          <w:lang w:eastAsia="ar-SA"/>
        </w:rPr>
      </w:pPr>
      <w:r w:rsidRPr="005E6276">
        <w:rPr>
          <w:rFonts w:eastAsia="Times New Roman"/>
          <w:bCs/>
          <w:i/>
          <w:iCs/>
          <w:color w:val="000000"/>
          <w:szCs w:val="28"/>
          <w:lang w:eastAsia="ar-SA"/>
        </w:rPr>
        <w:t>Содержание оценочного средства (вопросы</w:t>
      </w:r>
      <w:r>
        <w:rPr>
          <w:rFonts w:eastAsia="Times New Roman"/>
          <w:bCs/>
          <w:i/>
          <w:iCs/>
          <w:color w:val="000000"/>
          <w:szCs w:val="28"/>
          <w:lang w:eastAsia="ar-SA"/>
        </w:rPr>
        <w:t xml:space="preserve"> по разделам дисциплины</w:t>
      </w:r>
      <w:r w:rsidRPr="005E6276">
        <w:rPr>
          <w:rFonts w:eastAsia="Times New Roman"/>
          <w:bCs/>
          <w:i/>
          <w:iCs/>
          <w:color w:val="000000"/>
          <w:szCs w:val="28"/>
          <w:lang w:eastAsia="ar-SA"/>
        </w:rPr>
        <w:t>).</w:t>
      </w:r>
    </w:p>
    <w:p w:rsidR="0095106B" w:rsidRDefault="0095106B" w:rsidP="00AA7FA3">
      <w:pPr>
        <w:spacing w:after="120" w:line="240" w:lineRule="auto"/>
        <w:rPr>
          <w:rFonts w:eastAsia="Times New Roman"/>
          <w:szCs w:val="28"/>
          <w:u w:val="single"/>
          <w:lang w:eastAsia="ru-RU"/>
        </w:rPr>
      </w:pPr>
      <w:r w:rsidRPr="004C56EF">
        <w:rPr>
          <w:rFonts w:eastAsia="Times New Roman"/>
          <w:szCs w:val="28"/>
          <w:u w:val="single"/>
          <w:lang w:eastAsia="ru-RU"/>
        </w:rPr>
        <w:t>Всего 5 разделов, 52 вопроса  для оценки формирования компете</w:t>
      </w:r>
      <w:r w:rsidR="00071102">
        <w:rPr>
          <w:rFonts w:eastAsia="Times New Roman"/>
          <w:szCs w:val="28"/>
          <w:u w:val="single"/>
          <w:lang w:eastAsia="ru-RU"/>
        </w:rPr>
        <w:t xml:space="preserve">нций </w:t>
      </w:r>
      <w:r w:rsidRPr="0095106B">
        <w:rPr>
          <w:rFonts w:eastAsia="Times New Roman"/>
          <w:szCs w:val="28"/>
          <w:u w:val="single"/>
          <w:lang w:eastAsia="ru-RU"/>
        </w:rPr>
        <w:t xml:space="preserve"> УК-6, УК-8, ОП</w:t>
      </w:r>
      <w:r>
        <w:rPr>
          <w:rFonts w:eastAsia="Times New Roman"/>
          <w:szCs w:val="28"/>
          <w:u w:val="single"/>
          <w:lang w:eastAsia="ru-RU"/>
        </w:rPr>
        <w:t>К-1, ОПК-4, ОПК-5, ПК-13, ПК-16.</w:t>
      </w:r>
    </w:p>
    <w:p w:rsidR="0095106B" w:rsidRDefault="0095106B" w:rsidP="00AA7FA3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b/>
          <w:szCs w:val="28"/>
        </w:rPr>
      </w:pPr>
      <w:r>
        <w:rPr>
          <w:b/>
          <w:szCs w:val="28"/>
        </w:rPr>
        <w:t>Перечень вопросов</w:t>
      </w:r>
      <w:r w:rsidR="00071102">
        <w:rPr>
          <w:b/>
          <w:szCs w:val="28"/>
        </w:rPr>
        <w:t xml:space="preserve"> по разделам дисциплины</w:t>
      </w:r>
      <w:r w:rsidRPr="00CE7273">
        <w:rPr>
          <w:b/>
          <w:szCs w:val="28"/>
        </w:rPr>
        <w:t>:</w:t>
      </w:r>
    </w:p>
    <w:p w:rsidR="0095106B" w:rsidRPr="004B1CC9" w:rsidRDefault="0095106B" w:rsidP="0095106B">
      <w:pPr>
        <w:spacing w:after="120" w:line="240" w:lineRule="auto"/>
        <w:jc w:val="both"/>
        <w:rPr>
          <w:b/>
          <w:bCs/>
          <w:i/>
          <w:sz w:val="24"/>
          <w:szCs w:val="24"/>
        </w:rPr>
      </w:pPr>
      <w:r w:rsidRPr="004B1CC9">
        <w:rPr>
          <w:b/>
          <w:bCs/>
          <w:i/>
          <w:sz w:val="24"/>
          <w:szCs w:val="24"/>
        </w:rPr>
        <w:t>1. Об</w:t>
      </w:r>
      <w:r w:rsidRPr="004B1CC9">
        <w:rPr>
          <w:b/>
          <w:bCs/>
          <w:i/>
          <w:sz w:val="24"/>
          <w:szCs w:val="24"/>
        </w:rPr>
        <w:softHyphen/>
        <w:t>ще</w:t>
      </w:r>
      <w:r w:rsidRPr="004B1CC9">
        <w:rPr>
          <w:b/>
          <w:bCs/>
          <w:i/>
          <w:sz w:val="24"/>
          <w:szCs w:val="24"/>
        </w:rPr>
        <w:softHyphen/>
        <w:t>кли</w:t>
      </w:r>
      <w:r w:rsidRPr="004B1CC9">
        <w:rPr>
          <w:b/>
          <w:bCs/>
          <w:i/>
          <w:sz w:val="24"/>
          <w:szCs w:val="24"/>
        </w:rPr>
        <w:softHyphen/>
        <w:t>ни</w:t>
      </w:r>
      <w:r w:rsidRPr="004B1CC9">
        <w:rPr>
          <w:b/>
          <w:bCs/>
          <w:i/>
          <w:sz w:val="24"/>
          <w:szCs w:val="24"/>
        </w:rPr>
        <w:softHyphen/>
        <w:t>че</w:t>
      </w:r>
      <w:r w:rsidRPr="004B1CC9">
        <w:rPr>
          <w:b/>
          <w:bCs/>
          <w:i/>
          <w:sz w:val="24"/>
          <w:szCs w:val="24"/>
        </w:rPr>
        <w:softHyphen/>
        <w:t>ские ис</w:t>
      </w:r>
      <w:r w:rsidRPr="004B1CC9">
        <w:rPr>
          <w:b/>
          <w:bCs/>
          <w:i/>
          <w:sz w:val="24"/>
          <w:szCs w:val="24"/>
        </w:rPr>
        <w:softHyphen/>
        <w:t>сле</w:t>
      </w:r>
      <w:r w:rsidRPr="004B1CC9">
        <w:rPr>
          <w:b/>
          <w:bCs/>
          <w:i/>
          <w:sz w:val="24"/>
          <w:szCs w:val="24"/>
        </w:rPr>
        <w:softHyphen/>
        <w:t>до</w:t>
      </w:r>
      <w:r w:rsidRPr="004B1CC9">
        <w:rPr>
          <w:b/>
          <w:bCs/>
          <w:i/>
          <w:sz w:val="24"/>
          <w:szCs w:val="24"/>
        </w:rPr>
        <w:softHyphen/>
        <w:t>ва</w:t>
      </w:r>
      <w:r w:rsidRPr="004B1CC9">
        <w:rPr>
          <w:b/>
          <w:bCs/>
          <w:i/>
          <w:sz w:val="24"/>
          <w:szCs w:val="24"/>
        </w:rPr>
        <w:softHyphen/>
        <w:t>ния: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1.1.</w:t>
      </w:r>
      <w:r w:rsidRPr="004B1CC9">
        <w:rPr>
          <w:sz w:val="24"/>
          <w:szCs w:val="24"/>
        </w:rPr>
        <w:tab/>
        <w:t>За</w:t>
      </w:r>
      <w:r w:rsidRPr="004B1CC9">
        <w:rPr>
          <w:sz w:val="24"/>
          <w:szCs w:val="24"/>
        </w:rPr>
        <w:softHyphen/>
        <w:t>пол</w:t>
      </w:r>
      <w:r w:rsidRPr="004B1CC9">
        <w:rPr>
          <w:sz w:val="24"/>
          <w:szCs w:val="24"/>
        </w:rPr>
        <w:softHyphen/>
        <w:t>не</w:t>
      </w:r>
      <w:r w:rsidRPr="004B1CC9">
        <w:rPr>
          <w:sz w:val="24"/>
          <w:szCs w:val="24"/>
        </w:rPr>
        <w:softHyphen/>
        <w:t>ние блан</w:t>
      </w:r>
      <w:r w:rsidRPr="004B1CC9">
        <w:rPr>
          <w:sz w:val="24"/>
          <w:szCs w:val="24"/>
        </w:rPr>
        <w:softHyphen/>
        <w:t>ков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ния мо</w:t>
      </w:r>
      <w:r w:rsidRPr="004B1CC9">
        <w:rPr>
          <w:sz w:val="24"/>
          <w:szCs w:val="24"/>
        </w:rPr>
        <w:softHyphen/>
        <w:t>чи.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1.2.</w:t>
      </w:r>
      <w:r w:rsidRPr="004B1CC9">
        <w:rPr>
          <w:sz w:val="24"/>
          <w:szCs w:val="24"/>
        </w:rPr>
        <w:tab/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фи</w:t>
      </w:r>
      <w:r w:rsidRPr="004B1CC9">
        <w:rPr>
          <w:sz w:val="24"/>
          <w:szCs w:val="24"/>
        </w:rPr>
        <w:softHyphen/>
        <w:t>зи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ских свойств мо</w:t>
      </w:r>
      <w:r w:rsidRPr="004B1CC9">
        <w:rPr>
          <w:sz w:val="24"/>
          <w:szCs w:val="24"/>
        </w:rPr>
        <w:softHyphen/>
        <w:t>чи.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1.3.</w:t>
      </w:r>
      <w:r w:rsidRPr="004B1CC9">
        <w:rPr>
          <w:sz w:val="24"/>
          <w:szCs w:val="24"/>
        </w:rPr>
        <w:tab/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от</w:t>
      </w:r>
      <w:r w:rsidRPr="004B1CC9">
        <w:rPr>
          <w:sz w:val="24"/>
          <w:szCs w:val="24"/>
        </w:rPr>
        <w:softHyphen/>
        <w:t>но</w:t>
      </w:r>
      <w:r w:rsidRPr="004B1CC9">
        <w:rPr>
          <w:sz w:val="24"/>
          <w:szCs w:val="24"/>
        </w:rPr>
        <w:softHyphen/>
        <w:t>си</w:t>
      </w:r>
      <w:r w:rsidRPr="004B1CC9">
        <w:rPr>
          <w:sz w:val="24"/>
          <w:szCs w:val="24"/>
        </w:rPr>
        <w:softHyphen/>
        <w:t>тель</w:t>
      </w:r>
      <w:r w:rsidRPr="004B1CC9">
        <w:rPr>
          <w:sz w:val="24"/>
          <w:szCs w:val="24"/>
        </w:rPr>
        <w:softHyphen/>
        <w:t>ной плот</w:t>
      </w:r>
      <w:r w:rsidRPr="004B1CC9">
        <w:rPr>
          <w:sz w:val="24"/>
          <w:szCs w:val="24"/>
        </w:rPr>
        <w:softHyphen/>
        <w:t>но</w:t>
      </w:r>
      <w:r w:rsidRPr="004B1CC9">
        <w:rPr>
          <w:sz w:val="24"/>
          <w:szCs w:val="24"/>
        </w:rPr>
        <w:softHyphen/>
        <w:t>сти мо</w:t>
      </w:r>
      <w:r w:rsidRPr="004B1CC9">
        <w:rPr>
          <w:sz w:val="24"/>
          <w:szCs w:val="24"/>
        </w:rPr>
        <w:softHyphen/>
        <w:t>чи.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1.4.</w:t>
      </w:r>
      <w:r w:rsidRPr="004B1CC9">
        <w:rPr>
          <w:sz w:val="24"/>
          <w:szCs w:val="24"/>
        </w:rPr>
        <w:tab/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ре</w:t>
      </w:r>
      <w:r w:rsidRPr="004B1CC9">
        <w:rPr>
          <w:sz w:val="24"/>
          <w:szCs w:val="24"/>
        </w:rPr>
        <w:softHyphen/>
        <w:t>ак</w:t>
      </w:r>
      <w:r w:rsidRPr="004B1CC9">
        <w:rPr>
          <w:sz w:val="24"/>
          <w:szCs w:val="24"/>
        </w:rPr>
        <w:softHyphen/>
        <w:t>ции мо</w:t>
      </w:r>
      <w:r w:rsidRPr="004B1CC9">
        <w:rPr>
          <w:sz w:val="24"/>
          <w:szCs w:val="24"/>
        </w:rPr>
        <w:softHyphen/>
        <w:t>чи.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1.5.     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бел</w:t>
      </w:r>
      <w:r w:rsidRPr="004B1CC9">
        <w:rPr>
          <w:sz w:val="24"/>
          <w:szCs w:val="24"/>
        </w:rPr>
        <w:softHyphen/>
        <w:t>ка в мо</w:t>
      </w:r>
      <w:r w:rsidRPr="004B1CC9">
        <w:rPr>
          <w:sz w:val="24"/>
          <w:szCs w:val="24"/>
        </w:rPr>
        <w:softHyphen/>
        <w:t>че.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1.6.</w:t>
      </w:r>
      <w:r w:rsidRPr="004B1CC9">
        <w:rPr>
          <w:sz w:val="24"/>
          <w:szCs w:val="24"/>
        </w:rPr>
        <w:tab/>
        <w:t>Ка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ст</w:t>
      </w:r>
      <w:r w:rsidRPr="004B1CC9">
        <w:rPr>
          <w:sz w:val="24"/>
          <w:szCs w:val="24"/>
        </w:rPr>
        <w:softHyphen/>
        <w:t>вен</w:t>
      </w:r>
      <w:r w:rsidRPr="004B1CC9">
        <w:rPr>
          <w:sz w:val="24"/>
          <w:szCs w:val="24"/>
        </w:rPr>
        <w:softHyphen/>
        <w:t>ное 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бел</w:t>
      </w:r>
      <w:r w:rsidRPr="004B1CC9">
        <w:rPr>
          <w:sz w:val="24"/>
          <w:szCs w:val="24"/>
        </w:rPr>
        <w:softHyphen/>
        <w:t>ка в мо</w:t>
      </w:r>
      <w:r w:rsidRPr="004B1CC9">
        <w:rPr>
          <w:sz w:val="24"/>
          <w:szCs w:val="24"/>
        </w:rPr>
        <w:softHyphen/>
        <w:t>че.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1.7.</w:t>
      </w:r>
      <w:r w:rsidRPr="004B1CC9">
        <w:rPr>
          <w:sz w:val="24"/>
          <w:szCs w:val="24"/>
        </w:rPr>
        <w:tab/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бел</w:t>
      </w:r>
      <w:r w:rsidRPr="004B1CC9">
        <w:rPr>
          <w:sz w:val="24"/>
          <w:szCs w:val="24"/>
        </w:rPr>
        <w:softHyphen/>
        <w:t>ка в мо</w:t>
      </w:r>
      <w:r w:rsidRPr="004B1CC9">
        <w:rPr>
          <w:sz w:val="24"/>
          <w:szCs w:val="24"/>
        </w:rPr>
        <w:softHyphen/>
        <w:t xml:space="preserve">че на </w:t>
      </w:r>
      <w:proofErr w:type="spellStart"/>
      <w:r w:rsidRPr="004B1CC9">
        <w:rPr>
          <w:sz w:val="24"/>
          <w:szCs w:val="24"/>
        </w:rPr>
        <w:t>фо</w:t>
      </w:r>
      <w:r w:rsidRPr="004B1CC9">
        <w:rPr>
          <w:sz w:val="24"/>
          <w:szCs w:val="24"/>
        </w:rPr>
        <w:softHyphen/>
        <w:t>то</w:t>
      </w:r>
      <w:r w:rsidRPr="004B1CC9">
        <w:rPr>
          <w:sz w:val="24"/>
          <w:szCs w:val="24"/>
        </w:rPr>
        <w:softHyphen/>
        <w:t>элек</w:t>
      </w:r>
      <w:r w:rsidRPr="004B1CC9">
        <w:rPr>
          <w:sz w:val="24"/>
          <w:szCs w:val="24"/>
        </w:rPr>
        <w:softHyphen/>
        <w:t>тро</w:t>
      </w:r>
      <w:r w:rsidRPr="004B1CC9">
        <w:rPr>
          <w:sz w:val="24"/>
          <w:szCs w:val="24"/>
        </w:rPr>
        <w:softHyphen/>
        <w:t>ко</w:t>
      </w:r>
      <w:r w:rsidRPr="004B1CC9">
        <w:rPr>
          <w:sz w:val="24"/>
          <w:szCs w:val="24"/>
        </w:rPr>
        <w:softHyphen/>
        <w:t>ло</w:t>
      </w:r>
      <w:r w:rsidRPr="004B1CC9">
        <w:rPr>
          <w:sz w:val="24"/>
          <w:szCs w:val="24"/>
        </w:rPr>
        <w:softHyphen/>
        <w:t>ри</w:t>
      </w:r>
      <w:r w:rsidRPr="004B1CC9">
        <w:rPr>
          <w:sz w:val="24"/>
          <w:szCs w:val="24"/>
        </w:rPr>
        <w:softHyphen/>
        <w:t>мет</w:t>
      </w:r>
      <w:r w:rsidRPr="004B1CC9">
        <w:rPr>
          <w:sz w:val="24"/>
          <w:szCs w:val="24"/>
        </w:rPr>
        <w:softHyphen/>
        <w:t>ре</w:t>
      </w:r>
      <w:proofErr w:type="spellEnd"/>
      <w:r w:rsidRPr="004B1CC9">
        <w:rPr>
          <w:sz w:val="24"/>
          <w:szCs w:val="24"/>
        </w:rPr>
        <w:t>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1.8.</w:t>
      </w:r>
      <w:r w:rsidRPr="004B1CC9">
        <w:rPr>
          <w:sz w:val="24"/>
          <w:szCs w:val="24"/>
        </w:rPr>
        <w:tab/>
        <w:t>Ка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ст</w:t>
      </w:r>
      <w:r w:rsidRPr="004B1CC9">
        <w:rPr>
          <w:sz w:val="24"/>
          <w:szCs w:val="24"/>
        </w:rPr>
        <w:softHyphen/>
        <w:t>вен</w:t>
      </w:r>
      <w:r w:rsidRPr="004B1CC9">
        <w:rPr>
          <w:sz w:val="24"/>
          <w:szCs w:val="24"/>
        </w:rPr>
        <w:softHyphen/>
        <w:t>ное 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глю</w:t>
      </w:r>
      <w:r w:rsidRPr="004B1CC9">
        <w:rPr>
          <w:sz w:val="24"/>
          <w:szCs w:val="24"/>
        </w:rPr>
        <w:softHyphen/>
        <w:t>ко</w:t>
      </w:r>
      <w:r w:rsidRPr="004B1CC9">
        <w:rPr>
          <w:sz w:val="24"/>
          <w:szCs w:val="24"/>
        </w:rPr>
        <w:softHyphen/>
        <w:t>зы в мо</w:t>
      </w:r>
      <w:r w:rsidRPr="004B1CC9">
        <w:rPr>
          <w:sz w:val="24"/>
          <w:szCs w:val="24"/>
        </w:rPr>
        <w:softHyphen/>
        <w:t>че.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1.9.</w:t>
      </w:r>
      <w:r w:rsidRPr="004B1CC9">
        <w:rPr>
          <w:sz w:val="24"/>
          <w:szCs w:val="24"/>
        </w:rPr>
        <w:tab/>
        <w:t>Ко</w:t>
      </w:r>
      <w:r w:rsidRPr="004B1CC9">
        <w:rPr>
          <w:sz w:val="24"/>
          <w:szCs w:val="24"/>
        </w:rPr>
        <w:softHyphen/>
        <w:t>ли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ст</w:t>
      </w:r>
      <w:r w:rsidRPr="004B1CC9">
        <w:rPr>
          <w:sz w:val="24"/>
          <w:szCs w:val="24"/>
        </w:rPr>
        <w:softHyphen/>
        <w:t>вен</w:t>
      </w:r>
      <w:r w:rsidRPr="004B1CC9">
        <w:rPr>
          <w:sz w:val="24"/>
          <w:szCs w:val="24"/>
        </w:rPr>
        <w:softHyphen/>
        <w:t>ное 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глю</w:t>
      </w:r>
      <w:r w:rsidRPr="004B1CC9">
        <w:rPr>
          <w:sz w:val="24"/>
          <w:szCs w:val="24"/>
        </w:rPr>
        <w:softHyphen/>
        <w:t>ко</w:t>
      </w:r>
      <w:r w:rsidRPr="004B1CC9">
        <w:rPr>
          <w:sz w:val="24"/>
          <w:szCs w:val="24"/>
        </w:rPr>
        <w:softHyphen/>
        <w:t>зы в мо</w:t>
      </w:r>
      <w:r w:rsidRPr="004B1CC9">
        <w:rPr>
          <w:sz w:val="24"/>
          <w:szCs w:val="24"/>
        </w:rPr>
        <w:softHyphen/>
        <w:t>че.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1.10.</w:t>
      </w:r>
      <w:r w:rsidRPr="004B1CC9">
        <w:rPr>
          <w:sz w:val="24"/>
          <w:szCs w:val="24"/>
        </w:rPr>
        <w:tab/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кро</w:t>
      </w:r>
      <w:r w:rsidRPr="004B1CC9">
        <w:rPr>
          <w:sz w:val="24"/>
          <w:szCs w:val="24"/>
        </w:rPr>
        <w:softHyphen/>
        <w:t>вя</w:t>
      </w:r>
      <w:r w:rsidRPr="004B1CC9">
        <w:rPr>
          <w:sz w:val="24"/>
          <w:szCs w:val="24"/>
        </w:rPr>
        <w:softHyphen/>
        <w:t>но</w:t>
      </w:r>
      <w:r w:rsidRPr="004B1CC9">
        <w:rPr>
          <w:sz w:val="24"/>
          <w:szCs w:val="24"/>
        </w:rPr>
        <w:softHyphen/>
        <w:t>го пиг</w:t>
      </w:r>
      <w:r w:rsidRPr="004B1CC9">
        <w:rPr>
          <w:sz w:val="24"/>
          <w:szCs w:val="24"/>
        </w:rPr>
        <w:softHyphen/>
        <w:t>мен</w:t>
      </w:r>
      <w:r w:rsidRPr="004B1CC9">
        <w:rPr>
          <w:sz w:val="24"/>
          <w:szCs w:val="24"/>
        </w:rPr>
        <w:softHyphen/>
        <w:t>та в мо</w:t>
      </w:r>
      <w:r w:rsidRPr="004B1CC9">
        <w:rPr>
          <w:sz w:val="24"/>
          <w:szCs w:val="24"/>
        </w:rPr>
        <w:softHyphen/>
        <w:t>че.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1.11.</w:t>
      </w:r>
      <w:r w:rsidRPr="004B1CC9">
        <w:rPr>
          <w:sz w:val="24"/>
          <w:szCs w:val="24"/>
        </w:rPr>
        <w:tab/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желч</w:t>
      </w:r>
      <w:r w:rsidRPr="004B1CC9">
        <w:rPr>
          <w:sz w:val="24"/>
          <w:szCs w:val="24"/>
        </w:rPr>
        <w:softHyphen/>
        <w:t>ных пиг</w:t>
      </w:r>
      <w:r w:rsidRPr="004B1CC9">
        <w:rPr>
          <w:sz w:val="24"/>
          <w:szCs w:val="24"/>
        </w:rPr>
        <w:softHyphen/>
        <w:t>мен</w:t>
      </w:r>
      <w:r w:rsidRPr="004B1CC9">
        <w:rPr>
          <w:sz w:val="24"/>
          <w:szCs w:val="24"/>
        </w:rPr>
        <w:softHyphen/>
        <w:t>тов в мо</w:t>
      </w:r>
      <w:r w:rsidRPr="004B1CC9">
        <w:rPr>
          <w:sz w:val="24"/>
          <w:szCs w:val="24"/>
        </w:rPr>
        <w:softHyphen/>
        <w:t>че.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1.12.</w:t>
      </w:r>
      <w:r w:rsidRPr="004B1CC9">
        <w:rPr>
          <w:sz w:val="24"/>
          <w:szCs w:val="24"/>
        </w:rPr>
        <w:tab/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ке</w:t>
      </w:r>
      <w:r w:rsidRPr="004B1CC9">
        <w:rPr>
          <w:sz w:val="24"/>
          <w:szCs w:val="24"/>
        </w:rPr>
        <w:softHyphen/>
        <w:t>то</w:t>
      </w:r>
      <w:r w:rsidRPr="004B1CC9">
        <w:rPr>
          <w:sz w:val="24"/>
          <w:szCs w:val="24"/>
        </w:rPr>
        <w:softHyphen/>
        <w:t>но</w:t>
      </w:r>
      <w:r w:rsidRPr="004B1CC9">
        <w:rPr>
          <w:sz w:val="24"/>
          <w:szCs w:val="24"/>
        </w:rPr>
        <w:softHyphen/>
        <w:t>вых тел в мо</w:t>
      </w:r>
      <w:r w:rsidRPr="004B1CC9">
        <w:rPr>
          <w:sz w:val="24"/>
          <w:szCs w:val="24"/>
        </w:rPr>
        <w:softHyphen/>
        <w:t>че.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1.13.</w:t>
      </w:r>
      <w:r w:rsidRPr="004B1CC9">
        <w:rPr>
          <w:sz w:val="24"/>
          <w:szCs w:val="24"/>
        </w:rPr>
        <w:tab/>
        <w:t>Ори</w:t>
      </w:r>
      <w:r w:rsidRPr="004B1CC9">
        <w:rPr>
          <w:sz w:val="24"/>
          <w:szCs w:val="24"/>
        </w:rPr>
        <w:softHyphen/>
        <w:t>ен</w:t>
      </w:r>
      <w:r w:rsidRPr="004B1CC9">
        <w:rPr>
          <w:sz w:val="24"/>
          <w:szCs w:val="24"/>
        </w:rPr>
        <w:softHyphen/>
        <w:t>ти</w:t>
      </w:r>
      <w:r w:rsidRPr="004B1CC9">
        <w:rPr>
          <w:sz w:val="24"/>
          <w:szCs w:val="24"/>
        </w:rPr>
        <w:softHyphen/>
        <w:t>ро</w:t>
      </w:r>
      <w:r w:rsidRPr="004B1CC9">
        <w:rPr>
          <w:sz w:val="24"/>
          <w:szCs w:val="24"/>
        </w:rPr>
        <w:softHyphen/>
        <w:t>воч</w:t>
      </w:r>
      <w:r w:rsidRPr="004B1CC9">
        <w:rPr>
          <w:sz w:val="24"/>
          <w:szCs w:val="24"/>
        </w:rPr>
        <w:softHyphen/>
        <w:t>ный ме</w:t>
      </w:r>
      <w:r w:rsidRPr="004B1CC9">
        <w:rPr>
          <w:sz w:val="24"/>
          <w:szCs w:val="24"/>
        </w:rPr>
        <w:softHyphen/>
        <w:t>тод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ния осад</w:t>
      </w:r>
      <w:r w:rsidRPr="004B1CC9">
        <w:rPr>
          <w:sz w:val="24"/>
          <w:szCs w:val="24"/>
        </w:rPr>
        <w:softHyphen/>
        <w:t>ков мо</w:t>
      </w:r>
      <w:r w:rsidRPr="004B1CC9">
        <w:rPr>
          <w:sz w:val="24"/>
          <w:szCs w:val="24"/>
        </w:rPr>
        <w:softHyphen/>
        <w:t>чи.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1.14.</w:t>
      </w:r>
      <w:r w:rsidRPr="004B1CC9">
        <w:rPr>
          <w:sz w:val="24"/>
          <w:szCs w:val="24"/>
        </w:rPr>
        <w:tab/>
        <w:t>Ко</w:t>
      </w:r>
      <w:r w:rsidRPr="004B1CC9">
        <w:rPr>
          <w:sz w:val="24"/>
          <w:szCs w:val="24"/>
        </w:rPr>
        <w:softHyphen/>
        <w:t>ли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ст</w:t>
      </w:r>
      <w:r w:rsidRPr="004B1CC9">
        <w:rPr>
          <w:sz w:val="24"/>
          <w:szCs w:val="24"/>
        </w:rPr>
        <w:softHyphen/>
        <w:t>вен</w:t>
      </w:r>
      <w:r w:rsidRPr="004B1CC9">
        <w:rPr>
          <w:sz w:val="24"/>
          <w:szCs w:val="24"/>
        </w:rPr>
        <w:softHyphen/>
        <w:t>ные ме</w:t>
      </w:r>
      <w:r w:rsidRPr="004B1CC9">
        <w:rPr>
          <w:sz w:val="24"/>
          <w:szCs w:val="24"/>
        </w:rPr>
        <w:softHyphen/>
        <w:t>то</w:t>
      </w:r>
      <w:r w:rsidRPr="004B1CC9">
        <w:rPr>
          <w:sz w:val="24"/>
          <w:szCs w:val="24"/>
        </w:rPr>
        <w:softHyphen/>
        <w:t>ды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ния осад</w:t>
      </w:r>
      <w:r w:rsidRPr="004B1CC9">
        <w:rPr>
          <w:sz w:val="24"/>
          <w:szCs w:val="24"/>
        </w:rPr>
        <w:softHyphen/>
        <w:t>ков мо</w:t>
      </w:r>
      <w:r w:rsidRPr="004B1CC9">
        <w:rPr>
          <w:sz w:val="24"/>
          <w:szCs w:val="24"/>
        </w:rPr>
        <w:softHyphen/>
        <w:t>чи.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1.15.</w:t>
      </w:r>
      <w:r w:rsidRPr="004B1CC9">
        <w:rPr>
          <w:sz w:val="24"/>
          <w:szCs w:val="24"/>
        </w:rPr>
        <w:tab/>
        <w:t>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ние мо</w:t>
      </w:r>
      <w:r w:rsidRPr="004B1CC9">
        <w:rPr>
          <w:sz w:val="24"/>
          <w:szCs w:val="24"/>
        </w:rPr>
        <w:softHyphen/>
        <w:t>чи с по</w:t>
      </w:r>
      <w:r w:rsidRPr="004B1CC9">
        <w:rPr>
          <w:sz w:val="24"/>
          <w:szCs w:val="24"/>
        </w:rPr>
        <w:softHyphen/>
        <w:t>мо</w:t>
      </w:r>
      <w:r w:rsidRPr="004B1CC9">
        <w:rPr>
          <w:sz w:val="24"/>
          <w:szCs w:val="24"/>
        </w:rPr>
        <w:softHyphen/>
        <w:t>щью экс</w:t>
      </w:r>
      <w:r w:rsidRPr="004B1CC9">
        <w:rPr>
          <w:sz w:val="24"/>
          <w:szCs w:val="24"/>
        </w:rPr>
        <w:softHyphen/>
        <w:t>пресс-тес</w:t>
      </w:r>
      <w:r w:rsidRPr="004B1CC9">
        <w:rPr>
          <w:sz w:val="24"/>
          <w:szCs w:val="24"/>
        </w:rPr>
        <w:softHyphen/>
        <w:t>тов.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1.16.</w:t>
      </w:r>
      <w:r w:rsidRPr="004B1CC9">
        <w:rPr>
          <w:sz w:val="24"/>
          <w:szCs w:val="24"/>
        </w:rPr>
        <w:tab/>
        <w:t>Ре</w:t>
      </w:r>
      <w:r w:rsidRPr="004B1CC9">
        <w:rPr>
          <w:sz w:val="24"/>
          <w:szCs w:val="24"/>
        </w:rPr>
        <w:softHyphen/>
        <w:t>ги</w:t>
      </w:r>
      <w:r w:rsidRPr="004B1CC9">
        <w:rPr>
          <w:sz w:val="24"/>
          <w:szCs w:val="24"/>
        </w:rPr>
        <w:softHyphen/>
        <w:t>ст</w:t>
      </w:r>
      <w:r w:rsidRPr="004B1CC9">
        <w:rPr>
          <w:sz w:val="24"/>
          <w:szCs w:val="24"/>
        </w:rPr>
        <w:softHyphen/>
        <w:t>ра</w:t>
      </w:r>
      <w:r w:rsidRPr="004B1CC9">
        <w:rPr>
          <w:sz w:val="24"/>
          <w:szCs w:val="24"/>
        </w:rPr>
        <w:softHyphen/>
        <w:t>ция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ний мо</w:t>
      </w:r>
      <w:r w:rsidRPr="004B1CC9">
        <w:rPr>
          <w:sz w:val="24"/>
          <w:szCs w:val="24"/>
        </w:rPr>
        <w:softHyphen/>
        <w:t>чи.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1.17.</w:t>
      </w:r>
      <w:r w:rsidRPr="004B1CC9">
        <w:rPr>
          <w:sz w:val="24"/>
          <w:szCs w:val="24"/>
        </w:rPr>
        <w:tab/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фи</w:t>
      </w:r>
      <w:r w:rsidRPr="004B1CC9">
        <w:rPr>
          <w:sz w:val="24"/>
          <w:szCs w:val="24"/>
        </w:rPr>
        <w:softHyphen/>
        <w:t>зи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ских свойств ка</w:t>
      </w:r>
      <w:r w:rsidRPr="004B1CC9">
        <w:rPr>
          <w:sz w:val="24"/>
          <w:szCs w:val="24"/>
        </w:rPr>
        <w:softHyphen/>
        <w:t>ла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1.18.</w:t>
      </w:r>
      <w:r w:rsidRPr="004B1CC9">
        <w:rPr>
          <w:sz w:val="24"/>
          <w:szCs w:val="24"/>
        </w:rPr>
        <w:tab/>
        <w:t>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ние ка</w:t>
      </w:r>
      <w:r w:rsidRPr="004B1CC9">
        <w:rPr>
          <w:sz w:val="24"/>
          <w:szCs w:val="24"/>
        </w:rPr>
        <w:softHyphen/>
        <w:t>ла на скры</w:t>
      </w:r>
      <w:r w:rsidRPr="004B1CC9">
        <w:rPr>
          <w:sz w:val="24"/>
          <w:szCs w:val="24"/>
        </w:rPr>
        <w:softHyphen/>
        <w:t>тую кровь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1.19.</w:t>
      </w:r>
      <w:r w:rsidRPr="004B1CC9">
        <w:rPr>
          <w:sz w:val="24"/>
          <w:szCs w:val="24"/>
        </w:rPr>
        <w:tab/>
        <w:t>При</w:t>
      </w:r>
      <w:r w:rsidRPr="004B1CC9">
        <w:rPr>
          <w:sz w:val="24"/>
          <w:szCs w:val="24"/>
        </w:rPr>
        <w:softHyphen/>
        <w:t>го</w:t>
      </w:r>
      <w:r w:rsidRPr="004B1CC9">
        <w:rPr>
          <w:sz w:val="24"/>
          <w:szCs w:val="24"/>
        </w:rPr>
        <w:softHyphen/>
        <w:t>тов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пре</w:t>
      </w:r>
      <w:r w:rsidRPr="004B1CC9">
        <w:rPr>
          <w:sz w:val="24"/>
          <w:szCs w:val="24"/>
        </w:rPr>
        <w:softHyphen/>
        <w:t>па</w:t>
      </w:r>
      <w:r w:rsidRPr="004B1CC9">
        <w:rPr>
          <w:sz w:val="24"/>
          <w:szCs w:val="24"/>
        </w:rPr>
        <w:softHyphen/>
        <w:t>ра</w:t>
      </w:r>
      <w:r w:rsidRPr="004B1CC9">
        <w:rPr>
          <w:sz w:val="24"/>
          <w:szCs w:val="24"/>
        </w:rPr>
        <w:softHyphen/>
        <w:t>тов ка</w:t>
      </w:r>
      <w:r w:rsidRPr="004B1CC9">
        <w:rPr>
          <w:sz w:val="24"/>
          <w:szCs w:val="24"/>
        </w:rPr>
        <w:softHyphen/>
        <w:t>ла для мик</w:t>
      </w:r>
      <w:r w:rsidRPr="004B1CC9">
        <w:rPr>
          <w:sz w:val="24"/>
          <w:szCs w:val="24"/>
        </w:rPr>
        <w:softHyphen/>
        <w:t>ро</w:t>
      </w:r>
      <w:r w:rsidRPr="004B1CC9">
        <w:rPr>
          <w:sz w:val="24"/>
          <w:szCs w:val="24"/>
        </w:rPr>
        <w:softHyphen/>
        <w:t>ско</w:t>
      </w:r>
      <w:r w:rsidRPr="004B1CC9">
        <w:rPr>
          <w:sz w:val="24"/>
          <w:szCs w:val="24"/>
        </w:rPr>
        <w:softHyphen/>
        <w:t>пи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ско</w:t>
      </w:r>
      <w:r w:rsidRPr="004B1CC9">
        <w:rPr>
          <w:sz w:val="24"/>
          <w:szCs w:val="24"/>
        </w:rPr>
        <w:softHyphen/>
        <w:t>го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 xml:space="preserve">ния 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1.20.</w:t>
      </w:r>
      <w:r w:rsidRPr="004B1CC9">
        <w:rPr>
          <w:sz w:val="24"/>
          <w:szCs w:val="24"/>
        </w:rPr>
        <w:tab/>
        <w:t>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ние мик</w:t>
      </w:r>
      <w:r w:rsidRPr="004B1CC9">
        <w:rPr>
          <w:sz w:val="24"/>
          <w:szCs w:val="24"/>
        </w:rPr>
        <w:softHyphen/>
        <w:t>ро</w:t>
      </w:r>
      <w:r w:rsidRPr="004B1CC9">
        <w:rPr>
          <w:sz w:val="24"/>
          <w:szCs w:val="24"/>
        </w:rPr>
        <w:softHyphen/>
        <w:t>ско</w:t>
      </w:r>
      <w:r w:rsidRPr="004B1CC9">
        <w:rPr>
          <w:sz w:val="24"/>
          <w:szCs w:val="24"/>
        </w:rPr>
        <w:softHyphen/>
        <w:t>пи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ской кар</w:t>
      </w:r>
      <w:r w:rsidRPr="004B1CC9">
        <w:rPr>
          <w:sz w:val="24"/>
          <w:szCs w:val="24"/>
        </w:rPr>
        <w:softHyphen/>
        <w:t>ти</w:t>
      </w:r>
      <w:r w:rsidRPr="004B1CC9">
        <w:rPr>
          <w:sz w:val="24"/>
          <w:szCs w:val="24"/>
        </w:rPr>
        <w:softHyphen/>
        <w:t>ны ка</w:t>
      </w:r>
      <w:r w:rsidRPr="004B1CC9">
        <w:rPr>
          <w:sz w:val="24"/>
          <w:szCs w:val="24"/>
        </w:rPr>
        <w:softHyphen/>
        <w:t>ла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1.21.</w:t>
      </w:r>
      <w:r w:rsidRPr="004B1CC9">
        <w:rPr>
          <w:sz w:val="24"/>
          <w:szCs w:val="24"/>
        </w:rPr>
        <w:tab/>
        <w:t>За</w:t>
      </w:r>
      <w:r w:rsidRPr="004B1CC9">
        <w:rPr>
          <w:sz w:val="24"/>
          <w:szCs w:val="24"/>
        </w:rPr>
        <w:softHyphen/>
        <w:t>пол</w:t>
      </w:r>
      <w:r w:rsidRPr="004B1CC9">
        <w:rPr>
          <w:sz w:val="24"/>
          <w:szCs w:val="24"/>
        </w:rPr>
        <w:softHyphen/>
        <w:t>не</w:t>
      </w:r>
      <w:r w:rsidRPr="004B1CC9">
        <w:rPr>
          <w:sz w:val="24"/>
          <w:szCs w:val="24"/>
        </w:rPr>
        <w:softHyphen/>
        <w:t>ние блан</w:t>
      </w:r>
      <w:r w:rsidRPr="004B1CC9">
        <w:rPr>
          <w:sz w:val="24"/>
          <w:szCs w:val="24"/>
        </w:rPr>
        <w:softHyphen/>
        <w:t>ков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ния ка</w:t>
      </w:r>
      <w:r w:rsidRPr="004B1CC9">
        <w:rPr>
          <w:sz w:val="24"/>
          <w:szCs w:val="24"/>
        </w:rPr>
        <w:softHyphen/>
        <w:t>ла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1.22.</w:t>
      </w:r>
      <w:r w:rsidRPr="004B1CC9">
        <w:rPr>
          <w:sz w:val="24"/>
          <w:szCs w:val="24"/>
        </w:rPr>
        <w:tab/>
        <w:t>Ре</w:t>
      </w:r>
      <w:r w:rsidRPr="004B1CC9">
        <w:rPr>
          <w:sz w:val="24"/>
          <w:szCs w:val="24"/>
        </w:rPr>
        <w:softHyphen/>
        <w:t>ги</w:t>
      </w:r>
      <w:r w:rsidRPr="004B1CC9">
        <w:rPr>
          <w:sz w:val="24"/>
          <w:szCs w:val="24"/>
        </w:rPr>
        <w:softHyphen/>
        <w:t>ст</w:t>
      </w:r>
      <w:r w:rsidRPr="004B1CC9">
        <w:rPr>
          <w:sz w:val="24"/>
          <w:szCs w:val="24"/>
        </w:rPr>
        <w:softHyphen/>
        <w:t>ра</w:t>
      </w:r>
      <w:r w:rsidRPr="004B1CC9">
        <w:rPr>
          <w:sz w:val="24"/>
          <w:szCs w:val="24"/>
        </w:rPr>
        <w:softHyphen/>
        <w:t>ция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ний ка</w:t>
      </w:r>
      <w:r w:rsidRPr="004B1CC9">
        <w:rPr>
          <w:sz w:val="24"/>
          <w:szCs w:val="24"/>
        </w:rPr>
        <w:softHyphen/>
        <w:t>ла</w:t>
      </w:r>
    </w:p>
    <w:p w:rsidR="0095106B" w:rsidRPr="004B1CC9" w:rsidRDefault="0095106B" w:rsidP="0095106B">
      <w:pPr>
        <w:pStyle w:val="6"/>
        <w:spacing w:before="0" w:after="120"/>
        <w:rPr>
          <w:rFonts w:ascii="Times New Roman" w:hAnsi="Times New Roman"/>
          <w:b/>
          <w:color w:val="auto"/>
          <w:sz w:val="24"/>
          <w:szCs w:val="24"/>
        </w:rPr>
      </w:pPr>
      <w:r w:rsidRPr="004B1CC9">
        <w:rPr>
          <w:rFonts w:ascii="Times New Roman" w:hAnsi="Times New Roman"/>
          <w:b/>
          <w:color w:val="auto"/>
          <w:sz w:val="24"/>
          <w:szCs w:val="24"/>
        </w:rPr>
        <w:lastRenderedPageBreak/>
        <w:t>2. Ге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ма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то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ло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ги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че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ские ис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сле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до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ва</w:t>
      </w:r>
      <w:r w:rsidRPr="004B1CC9">
        <w:rPr>
          <w:rFonts w:ascii="Times New Roman" w:hAnsi="Times New Roman"/>
          <w:b/>
          <w:color w:val="auto"/>
          <w:sz w:val="24"/>
          <w:szCs w:val="24"/>
        </w:rPr>
        <w:softHyphen/>
        <w:t>ния: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2.1.</w:t>
      </w:r>
      <w:r w:rsidRPr="004B1CC9">
        <w:rPr>
          <w:sz w:val="24"/>
          <w:szCs w:val="24"/>
        </w:rPr>
        <w:tab/>
        <w:t>При</w:t>
      </w:r>
      <w:r w:rsidRPr="004B1CC9">
        <w:rPr>
          <w:sz w:val="24"/>
          <w:szCs w:val="24"/>
        </w:rPr>
        <w:softHyphen/>
        <w:t>го</w:t>
      </w:r>
      <w:r w:rsidRPr="004B1CC9">
        <w:rPr>
          <w:sz w:val="24"/>
          <w:szCs w:val="24"/>
        </w:rPr>
        <w:softHyphen/>
        <w:t>тов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ре</w:t>
      </w:r>
      <w:r w:rsidRPr="004B1CC9">
        <w:rPr>
          <w:sz w:val="24"/>
          <w:szCs w:val="24"/>
        </w:rPr>
        <w:softHyphen/>
        <w:t>ак</w:t>
      </w:r>
      <w:r w:rsidRPr="004B1CC9">
        <w:rPr>
          <w:sz w:val="24"/>
          <w:szCs w:val="24"/>
        </w:rPr>
        <w:softHyphen/>
        <w:t>ти</w:t>
      </w:r>
      <w:r w:rsidRPr="004B1CC9">
        <w:rPr>
          <w:sz w:val="24"/>
          <w:szCs w:val="24"/>
        </w:rPr>
        <w:softHyphen/>
        <w:t>вов для про</w:t>
      </w:r>
      <w:r w:rsidRPr="004B1CC9">
        <w:rPr>
          <w:sz w:val="24"/>
          <w:szCs w:val="24"/>
        </w:rPr>
        <w:softHyphen/>
        <w:t>ве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ния кли</w:t>
      </w:r>
      <w:r w:rsidRPr="004B1CC9">
        <w:rPr>
          <w:sz w:val="24"/>
          <w:szCs w:val="24"/>
        </w:rPr>
        <w:softHyphen/>
        <w:t>ни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ско</w:t>
      </w:r>
      <w:r w:rsidRPr="004B1CC9">
        <w:rPr>
          <w:sz w:val="24"/>
          <w:szCs w:val="24"/>
        </w:rPr>
        <w:softHyphen/>
        <w:t>го ана</w:t>
      </w:r>
      <w:r w:rsidRPr="004B1CC9">
        <w:rPr>
          <w:sz w:val="24"/>
          <w:szCs w:val="24"/>
        </w:rPr>
        <w:softHyphen/>
        <w:t>ли</w:t>
      </w:r>
      <w:r w:rsidRPr="004B1CC9">
        <w:rPr>
          <w:sz w:val="24"/>
          <w:szCs w:val="24"/>
        </w:rPr>
        <w:softHyphen/>
        <w:t>за кро</w:t>
      </w:r>
      <w:r w:rsidRPr="004B1CC9">
        <w:rPr>
          <w:sz w:val="24"/>
          <w:szCs w:val="24"/>
        </w:rPr>
        <w:softHyphen/>
        <w:t>ви.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 xml:space="preserve">2.2.   </w:t>
      </w:r>
      <w:r>
        <w:rPr>
          <w:sz w:val="24"/>
          <w:szCs w:val="24"/>
        </w:rPr>
        <w:t>Окраска мазков крови.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 xml:space="preserve">2.3.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Преаналитический</w:t>
      </w:r>
      <w:proofErr w:type="spellEnd"/>
      <w:r>
        <w:rPr>
          <w:sz w:val="24"/>
          <w:szCs w:val="24"/>
        </w:rPr>
        <w:t xml:space="preserve"> этап гематологического исследования.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2.4.</w:t>
      </w:r>
      <w:r w:rsidRPr="004B1CC9">
        <w:rPr>
          <w:sz w:val="24"/>
          <w:szCs w:val="24"/>
        </w:rPr>
        <w:tab/>
        <w:t>Взя</w:t>
      </w:r>
      <w:r w:rsidRPr="004B1CC9">
        <w:rPr>
          <w:sz w:val="24"/>
          <w:szCs w:val="24"/>
        </w:rPr>
        <w:softHyphen/>
        <w:t>тие кро</w:t>
      </w:r>
      <w:r w:rsidRPr="004B1CC9">
        <w:rPr>
          <w:sz w:val="24"/>
          <w:szCs w:val="24"/>
        </w:rPr>
        <w:softHyphen/>
        <w:t>ви из паль</w:t>
      </w:r>
      <w:r w:rsidRPr="004B1CC9">
        <w:rPr>
          <w:sz w:val="24"/>
          <w:szCs w:val="24"/>
        </w:rPr>
        <w:softHyphen/>
        <w:t>ца для ге</w:t>
      </w:r>
      <w:r w:rsidRPr="004B1CC9">
        <w:rPr>
          <w:sz w:val="24"/>
          <w:szCs w:val="24"/>
        </w:rPr>
        <w:softHyphen/>
        <w:t>мо</w:t>
      </w:r>
      <w:r w:rsidRPr="004B1CC9">
        <w:rPr>
          <w:sz w:val="24"/>
          <w:szCs w:val="24"/>
        </w:rPr>
        <w:softHyphen/>
        <w:t>ли</w:t>
      </w:r>
      <w:r w:rsidRPr="004B1CC9">
        <w:rPr>
          <w:sz w:val="24"/>
          <w:szCs w:val="24"/>
        </w:rPr>
        <w:softHyphen/>
        <w:t>ти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ских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ний.</w:t>
      </w:r>
    </w:p>
    <w:p w:rsidR="0095106B" w:rsidRPr="004B1CC9" w:rsidRDefault="0095106B" w:rsidP="0095106B">
      <w:pPr>
        <w:tabs>
          <w:tab w:val="left" w:pos="540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2.5.</w:t>
      </w:r>
      <w:r w:rsidRPr="004B1CC9">
        <w:rPr>
          <w:sz w:val="24"/>
          <w:szCs w:val="24"/>
        </w:rPr>
        <w:tab/>
        <w:t>Про</w:t>
      </w:r>
      <w:r w:rsidRPr="004B1CC9">
        <w:rPr>
          <w:sz w:val="24"/>
          <w:szCs w:val="24"/>
        </w:rPr>
        <w:softHyphen/>
        <w:t>ве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ние об</w:t>
      </w:r>
      <w:r w:rsidRPr="004B1CC9">
        <w:rPr>
          <w:sz w:val="24"/>
          <w:szCs w:val="24"/>
        </w:rPr>
        <w:softHyphen/>
        <w:t>ще</w:t>
      </w:r>
      <w:r w:rsidRPr="004B1CC9">
        <w:rPr>
          <w:sz w:val="24"/>
          <w:szCs w:val="24"/>
        </w:rPr>
        <w:softHyphen/>
        <w:t>го кли</w:t>
      </w:r>
      <w:r w:rsidRPr="004B1CC9">
        <w:rPr>
          <w:sz w:val="24"/>
          <w:szCs w:val="24"/>
        </w:rPr>
        <w:softHyphen/>
        <w:t>ни</w:t>
      </w:r>
      <w:r w:rsidRPr="004B1CC9">
        <w:rPr>
          <w:sz w:val="24"/>
          <w:szCs w:val="24"/>
        </w:rPr>
        <w:softHyphen/>
        <w:t>че</w:t>
      </w:r>
      <w:r w:rsidRPr="004B1CC9">
        <w:rPr>
          <w:sz w:val="24"/>
          <w:szCs w:val="24"/>
        </w:rPr>
        <w:softHyphen/>
        <w:t>ско</w:t>
      </w:r>
      <w:r w:rsidRPr="004B1CC9">
        <w:rPr>
          <w:sz w:val="24"/>
          <w:szCs w:val="24"/>
        </w:rPr>
        <w:softHyphen/>
        <w:t>го ана</w:t>
      </w:r>
      <w:r w:rsidRPr="004B1CC9">
        <w:rPr>
          <w:sz w:val="24"/>
          <w:szCs w:val="24"/>
        </w:rPr>
        <w:softHyphen/>
        <w:t>ли</w:t>
      </w:r>
      <w:r w:rsidRPr="004B1CC9">
        <w:rPr>
          <w:sz w:val="24"/>
          <w:szCs w:val="24"/>
        </w:rPr>
        <w:softHyphen/>
        <w:t>за кро</w:t>
      </w:r>
      <w:r w:rsidRPr="004B1CC9">
        <w:rPr>
          <w:sz w:val="24"/>
          <w:szCs w:val="24"/>
        </w:rPr>
        <w:softHyphen/>
        <w:t>ви (работа на автоматическом гематологическом анализаторе):</w:t>
      </w:r>
    </w:p>
    <w:p w:rsidR="0095106B" w:rsidRPr="004B1CC9" w:rsidRDefault="0095106B" w:rsidP="0095106B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ге</w:t>
      </w:r>
      <w:r w:rsidRPr="004B1CC9">
        <w:rPr>
          <w:sz w:val="24"/>
          <w:szCs w:val="24"/>
        </w:rPr>
        <w:softHyphen/>
        <w:t>мо</w:t>
      </w:r>
      <w:r w:rsidRPr="004B1CC9">
        <w:rPr>
          <w:sz w:val="24"/>
          <w:szCs w:val="24"/>
        </w:rPr>
        <w:softHyphen/>
        <w:t>гло</w:t>
      </w:r>
      <w:r w:rsidRPr="004B1CC9">
        <w:rPr>
          <w:sz w:val="24"/>
          <w:szCs w:val="24"/>
        </w:rPr>
        <w:softHyphen/>
        <w:t>би</w:t>
      </w:r>
      <w:r w:rsidRPr="004B1CC9">
        <w:rPr>
          <w:sz w:val="24"/>
          <w:szCs w:val="24"/>
        </w:rPr>
        <w:softHyphen/>
        <w:t>на;</w:t>
      </w:r>
    </w:p>
    <w:p w:rsidR="0095106B" w:rsidRPr="004B1CC9" w:rsidRDefault="0095106B" w:rsidP="0095106B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под</w:t>
      </w:r>
      <w:r w:rsidRPr="004B1CC9">
        <w:rPr>
          <w:sz w:val="24"/>
          <w:szCs w:val="24"/>
        </w:rPr>
        <w:softHyphen/>
        <w:t>счет лей</w:t>
      </w:r>
      <w:r w:rsidRPr="004B1CC9">
        <w:rPr>
          <w:sz w:val="24"/>
          <w:szCs w:val="24"/>
        </w:rPr>
        <w:softHyphen/>
        <w:t>ко</w:t>
      </w:r>
      <w:r w:rsidRPr="004B1CC9">
        <w:rPr>
          <w:sz w:val="24"/>
          <w:szCs w:val="24"/>
        </w:rPr>
        <w:softHyphen/>
        <w:t>ци</w:t>
      </w:r>
      <w:r w:rsidRPr="004B1CC9">
        <w:rPr>
          <w:sz w:val="24"/>
          <w:szCs w:val="24"/>
        </w:rPr>
        <w:softHyphen/>
        <w:t>тов;</w:t>
      </w:r>
    </w:p>
    <w:p w:rsidR="0095106B" w:rsidRPr="004B1CC9" w:rsidRDefault="0095106B" w:rsidP="0095106B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под</w:t>
      </w:r>
      <w:r w:rsidRPr="004B1CC9">
        <w:rPr>
          <w:sz w:val="24"/>
          <w:szCs w:val="24"/>
        </w:rPr>
        <w:softHyphen/>
        <w:t>счет эрит</w:t>
      </w:r>
      <w:r w:rsidRPr="004B1CC9">
        <w:rPr>
          <w:sz w:val="24"/>
          <w:szCs w:val="24"/>
        </w:rPr>
        <w:softHyphen/>
        <w:t>ро</w:t>
      </w:r>
      <w:r w:rsidRPr="004B1CC9">
        <w:rPr>
          <w:sz w:val="24"/>
          <w:szCs w:val="24"/>
        </w:rPr>
        <w:softHyphen/>
        <w:t>ци</w:t>
      </w:r>
      <w:r w:rsidRPr="004B1CC9">
        <w:rPr>
          <w:sz w:val="24"/>
          <w:szCs w:val="24"/>
        </w:rPr>
        <w:softHyphen/>
        <w:t>тов;</w:t>
      </w:r>
    </w:p>
    <w:p w:rsidR="0095106B" w:rsidRPr="004B1CC9" w:rsidRDefault="0095106B" w:rsidP="0095106B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вы</w:t>
      </w:r>
      <w:r w:rsidRPr="004B1CC9">
        <w:rPr>
          <w:sz w:val="24"/>
          <w:szCs w:val="24"/>
        </w:rPr>
        <w:softHyphen/>
        <w:t>чис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</w:r>
      <w:r>
        <w:rPr>
          <w:sz w:val="24"/>
          <w:szCs w:val="24"/>
        </w:rPr>
        <w:t>ние цве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го по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за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 xml:space="preserve">ля, </w:t>
      </w:r>
      <w:proofErr w:type="spellStart"/>
      <w:r>
        <w:rPr>
          <w:sz w:val="24"/>
          <w:szCs w:val="24"/>
        </w:rPr>
        <w:t>эритроцитарные</w:t>
      </w:r>
      <w:proofErr w:type="spellEnd"/>
      <w:r>
        <w:rPr>
          <w:sz w:val="24"/>
          <w:szCs w:val="24"/>
        </w:rPr>
        <w:t xml:space="preserve"> индексы;</w:t>
      </w:r>
    </w:p>
    <w:p w:rsidR="0095106B" w:rsidRPr="004B1CC9" w:rsidRDefault="0095106B" w:rsidP="0095106B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ско</w:t>
      </w:r>
      <w:r w:rsidRPr="004B1CC9">
        <w:rPr>
          <w:sz w:val="24"/>
          <w:szCs w:val="24"/>
        </w:rPr>
        <w:softHyphen/>
        <w:t>ро</w:t>
      </w:r>
      <w:r w:rsidRPr="004B1CC9">
        <w:rPr>
          <w:sz w:val="24"/>
          <w:szCs w:val="24"/>
        </w:rPr>
        <w:softHyphen/>
        <w:t>сти осе</w:t>
      </w:r>
      <w:r w:rsidRPr="004B1CC9">
        <w:rPr>
          <w:sz w:val="24"/>
          <w:szCs w:val="24"/>
        </w:rPr>
        <w:softHyphen/>
        <w:t>да</w:t>
      </w:r>
      <w:r w:rsidRPr="004B1CC9">
        <w:rPr>
          <w:sz w:val="24"/>
          <w:szCs w:val="24"/>
        </w:rPr>
        <w:softHyphen/>
        <w:t>ния эрит</w:t>
      </w:r>
      <w:r w:rsidRPr="004B1CC9">
        <w:rPr>
          <w:sz w:val="24"/>
          <w:szCs w:val="24"/>
        </w:rPr>
        <w:softHyphen/>
        <w:t>ро</w:t>
      </w:r>
      <w:r w:rsidRPr="004B1CC9">
        <w:rPr>
          <w:sz w:val="24"/>
          <w:szCs w:val="24"/>
        </w:rPr>
        <w:softHyphen/>
        <w:t>ци</w:t>
      </w:r>
      <w:r w:rsidRPr="004B1CC9">
        <w:rPr>
          <w:sz w:val="24"/>
          <w:szCs w:val="24"/>
        </w:rPr>
        <w:softHyphen/>
        <w:t>тов;</w:t>
      </w:r>
    </w:p>
    <w:p w:rsidR="0095106B" w:rsidRPr="004B1CC9" w:rsidRDefault="0095106B" w:rsidP="0095106B">
      <w:pPr>
        <w:numPr>
          <w:ilvl w:val="0"/>
          <w:numId w:val="15"/>
        </w:numPr>
        <w:spacing w:after="120" w:line="240" w:lineRule="auto"/>
        <w:ind w:left="0" w:firstLine="0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под</w:t>
      </w:r>
      <w:r w:rsidRPr="004B1CC9">
        <w:rPr>
          <w:sz w:val="24"/>
          <w:szCs w:val="24"/>
        </w:rPr>
        <w:softHyphen/>
        <w:t>счет лей</w:t>
      </w:r>
      <w:r w:rsidRPr="004B1CC9">
        <w:rPr>
          <w:sz w:val="24"/>
          <w:szCs w:val="24"/>
        </w:rPr>
        <w:softHyphen/>
        <w:t>ко</w:t>
      </w:r>
      <w:r w:rsidRPr="004B1CC9">
        <w:rPr>
          <w:sz w:val="24"/>
          <w:szCs w:val="24"/>
        </w:rPr>
        <w:softHyphen/>
        <w:t>ци</w:t>
      </w:r>
      <w:r w:rsidRPr="004B1CC9">
        <w:rPr>
          <w:sz w:val="24"/>
          <w:szCs w:val="24"/>
        </w:rPr>
        <w:softHyphen/>
        <w:t>тар</w:t>
      </w:r>
      <w:r w:rsidRPr="004B1CC9">
        <w:rPr>
          <w:sz w:val="24"/>
          <w:szCs w:val="24"/>
        </w:rPr>
        <w:softHyphen/>
        <w:t>ной фор</w:t>
      </w:r>
      <w:r w:rsidRPr="004B1CC9">
        <w:rPr>
          <w:sz w:val="24"/>
          <w:szCs w:val="24"/>
        </w:rPr>
        <w:softHyphen/>
        <w:t>му</w:t>
      </w:r>
      <w:r w:rsidRPr="004B1CC9">
        <w:rPr>
          <w:sz w:val="24"/>
          <w:szCs w:val="24"/>
        </w:rPr>
        <w:softHyphen/>
        <w:t>лы.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2.6.     При</w:t>
      </w:r>
      <w:r w:rsidRPr="004B1CC9">
        <w:rPr>
          <w:sz w:val="24"/>
          <w:szCs w:val="24"/>
        </w:rPr>
        <w:softHyphen/>
        <w:t>го</w:t>
      </w:r>
      <w:r w:rsidRPr="004B1CC9">
        <w:rPr>
          <w:sz w:val="24"/>
          <w:szCs w:val="24"/>
        </w:rPr>
        <w:softHyphen/>
        <w:t>тов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пре</w:t>
      </w:r>
      <w:r w:rsidRPr="004B1CC9">
        <w:rPr>
          <w:sz w:val="24"/>
          <w:szCs w:val="24"/>
        </w:rPr>
        <w:softHyphen/>
        <w:t>па</w:t>
      </w:r>
      <w:r w:rsidRPr="004B1CC9">
        <w:rPr>
          <w:sz w:val="24"/>
          <w:szCs w:val="24"/>
        </w:rPr>
        <w:softHyphen/>
        <w:t>ра</w:t>
      </w:r>
      <w:r w:rsidRPr="004B1CC9">
        <w:rPr>
          <w:sz w:val="24"/>
          <w:szCs w:val="24"/>
        </w:rPr>
        <w:softHyphen/>
        <w:t>тов и под</w:t>
      </w:r>
      <w:r w:rsidRPr="004B1CC9">
        <w:rPr>
          <w:sz w:val="24"/>
          <w:szCs w:val="24"/>
        </w:rPr>
        <w:softHyphen/>
        <w:t>счет тром</w:t>
      </w:r>
      <w:r w:rsidRPr="004B1CC9">
        <w:rPr>
          <w:sz w:val="24"/>
          <w:szCs w:val="24"/>
        </w:rPr>
        <w:softHyphen/>
        <w:t>бо</w:t>
      </w:r>
      <w:r w:rsidRPr="004B1CC9">
        <w:rPr>
          <w:sz w:val="24"/>
          <w:szCs w:val="24"/>
        </w:rPr>
        <w:softHyphen/>
        <w:t>ци</w:t>
      </w:r>
      <w:r w:rsidRPr="004B1CC9">
        <w:rPr>
          <w:sz w:val="24"/>
          <w:szCs w:val="24"/>
        </w:rPr>
        <w:softHyphen/>
        <w:t xml:space="preserve">тов. 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2.7.     При</w:t>
      </w:r>
      <w:r w:rsidRPr="004B1CC9">
        <w:rPr>
          <w:sz w:val="24"/>
          <w:szCs w:val="24"/>
        </w:rPr>
        <w:softHyphen/>
        <w:t>го</w:t>
      </w:r>
      <w:r w:rsidRPr="004B1CC9">
        <w:rPr>
          <w:sz w:val="24"/>
          <w:szCs w:val="24"/>
        </w:rPr>
        <w:softHyphen/>
        <w:t>тов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пре</w:t>
      </w:r>
      <w:r w:rsidRPr="004B1CC9">
        <w:rPr>
          <w:sz w:val="24"/>
          <w:szCs w:val="24"/>
        </w:rPr>
        <w:softHyphen/>
        <w:t>па</w:t>
      </w:r>
      <w:r w:rsidRPr="004B1CC9">
        <w:rPr>
          <w:sz w:val="24"/>
          <w:szCs w:val="24"/>
        </w:rPr>
        <w:softHyphen/>
        <w:t>ра</w:t>
      </w:r>
      <w:r w:rsidRPr="004B1CC9">
        <w:rPr>
          <w:sz w:val="24"/>
          <w:szCs w:val="24"/>
        </w:rPr>
        <w:softHyphen/>
        <w:t>тов и под</w:t>
      </w:r>
      <w:r w:rsidRPr="004B1CC9">
        <w:rPr>
          <w:sz w:val="24"/>
          <w:szCs w:val="24"/>
        </w:rPr>
        <w:softHyphen/>
        <w:t xml:space="preserve">счет </w:t>
      </w:r>
      <w:proofErr w:type="spellStart"/>
      <w:r w:rsidRPr="004B1CC9">
        <w:rPr>
          <w:sz w:val="24"/>
          <w:szCs w:val="24"/>
        </w:rPr>
        <w:t>ре</w:t>
      </w:r>
      <w:r w:rsidRPr="004B1CC9">
        <w:rPr>
          <w:sz w:val="24"/>
          <w:szCs w:val="24"/>
        </w:rPr>
        <w:softHyphen/>
        <w:t>ти</w:t>
      </w:r>
      <w:r w:rsidRPr="004B1CC9">
        <w:rPr>
          <w:sz w:val="24"/>
          <w:szCs w:val="24"/>
        </w:rPr>
        <w:softHyphen/>
        <w:t>ку</w:t>
      </w:r>
      <w:r w:rsidRPr="004B1CC9">
        <w:rPr>
          <w:sz w:val="24"/>
          <w:szCs w:val="24"/>
        </w:rPr>
        <w:softHyphen/>
        <w:t>ло</w:t>
      </w:r>
      <w:r w:rsidRPr="004B1CC9">
        <w:rPr>
          <w:sz w:val="24"/>
          <w:szCs w:val="24"/>
        </w:rPr>
        <w:softHyphen/>
        <w:t>ци</w:t>
      </w:r>
      <w:r w:rsidRPr="004B1CC9">
        <w:rPr>
          <w:sz w:val="24"/>
          <w:szCs w:val="24"/>
        </w:rPr>
        <w:softHyphen/>
        <w:t>тов</w:t>
      </w:r>
      <w:proofErr w:type="spellEnd"/>
      <w:r w:rsidRPr="004B1CC9">
        <w:rPr>
          <w:sz w:val="24"/>
          <w:szCs w:val="24"/>
        </w:rPr>
        <w:t>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2.8.     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груп</w:t>
      </w:r>
      <w:r w:rsidRPr="004B1CC9">
        <w:rPr>
          <w:sz w:val="24"/>
          <w:szCs w:val="24"/>
        </w:rPr>
        <w:softHyphen/>
        <w:t>пы кро</w:t>
      </w:r>
      <w:r w:rsidRPr="004B1CC9">
        <w:rPr>
          <w:sz w:val="24"/>
          <w:szCs w:val="24"/>
        </w:rPr>
        <w:softHyphen/>
        <w:t>ви.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2.9.     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ре</w:t>
      </w:r>
      <w:r w:rsidRPr="004B1CC9">
        <w:rPr>
          <w:sz w:val="24"/>
          <w:szCs w:val="24"/>
        </w:rPr>
        <w:softHyphen/>
        <w:t>зус-фак</w:t>
      </w:r>
      <w:r w:rsidRPr="004B1CC9">
        <w:rPr>
          <w:sz w:val="24"/>
          <w:szCs w:val="24"/>
        </w:rPr>
        <w:softHyphen/>
        <w:t>то</w:t>
      </w:r>
      <w:r w:rsidRPr="004B1CC9">
        <w:rPr>
          <w:sz w:val="24"/>
          <w:szCs w:val="24"/>
        </w:rPr>
        <w:softHyphen/>
        <w:t>ра.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2.10.   Оп</w:t>
      </w:r>
      <w:r w:rsidRPr="004B1CC9">
        <w:rPr>
          <w:sz w:val="24"/>
          <w:szCs w:val="24"/>
        </w:rPr>
        <w:softHyphen/>
        <w:t>ре</w:t>
      </w:r>
      <w:r w:rsidRPr="004B1CC9">
        <w:rPr>
          <w:sz w:val="24"/>
          <w:szCs w:val="24"/>
        </w:rPr>
        <w:softHyphen/>
        <w:t>де</w:t>
      </w:r>
      <w:r w:rsidRPr="004B1CC9">
        <w:rPr>
          <w:sz w:val="24"/>
          <w:szCs w:val="24"/>
        </w:rPr>
        <w:softHyphen/>
        <w:t>ле</w:t>
      </w:r>
      <w:r w:rsidRPr="004B1CC9">
        <w:rPr>
          <w:sz w:val="24"/>
          <w:szCs w:val="24"/>
        </w:rPr>
        <w:softHyphen/>
        <w:t>ние свер</w:t>
      </w:r>
      <w:r w:rsidRPr="004B1CC9">
        <w:rPr>
          <w:sz w:val="24"/>
          <w:szCs w:val="24"/>
        </w:rPr>
        <w:softHyphen/>
        <w:t>ты</w:t>
      </w:r>
      <w:r w:rsidRPr="004B1CC9">
        <w:rPr>
          <w:sz w:val="24"/>
          <w:szCs w:val="24"/>
        </w:rPr>
        <w:softHyphen/>
        <w:t>вае</w:t>
      </w:r>
      <w:r w:rsidRPr="004B1CC9">
        <w:rPr>
          <w:sz w:val="24"/>
          <w:szCs w:val="24"/>
        </w:rPr>
        <w:softHyphen/>
        <w:t>мо</w:t>
      </w:r>
      <w:r w:rsidRPr="004B1CC9">
        <w:rPr>
          <w:sz w:val="24"/>
          <w:szCs w:val="24"/>
        </w:rPr>
        <w:softHyphen/>
        <w:t>сти ка</w:t>
      </w:r>
      <w:r w:rsidRPr="004B1CC9">
        <w:rPr>
          <w:sz w:val="24"/>
          <w:szCs w:val="24"/>
        </w:rPr>
        <w:softHyphen/>
        <w:t>пил</w:t>
      </w:r>
      <w:r w:rsidRPr="004B1CC9">
        <w:rPr>
          <w:sz w:val="24"/>
          <w:szCs w:val="24"/>
        </w:rPr>
        <w:softHyphen/>
        <w:t>ляр</w:t>
      </w:r>
      <w:r w:rsidRPr="004B1CC9">
        <w:rPr>
          <w:sz w:val="24"/>
          <w:szCs w:val="24"/>
        </w:rPr>
        <w:softHyphen/>
        <w:t>ной кро</w:t>
      </w:r>
      <w:r w:rsidRPr="004B1CC9">
        <w:rPr>
          <w:sz w:val="24"/>
          <w:szCs w:val="24"/>
        </w:rPr>
        <w:softHyphen/>
        <w:t>ви, длительности кровотечения.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 xml:space="preserve">2.11.   </w:t>
      </w:r>
      <w:r>
        <w:rPr>
          <w:sz w:val="24"/>
          <w:szCs w:val="24"/>
        </w:rPr>
        <w:t>Дезинфекция и с</w:t>
      </w:r>
      <w:r w:rsidRPr="004B1CC9">
        <w:rPr>
          <w:sz w:val="24"/>
          <w:szCs w:val="24"/>
        </w:rPr>
        <w:t>те</w:t>
      </w:r>
      <w:r w:rsidRPr="004B1CC9">
        <w:rPr>
          <w:sz w:val="24"/>
          <w:szCs w:val="24"/>
        </w:rPr>
        <w:softHyphen/>
        <w:t>ри</w:t>
      </w:r>
      <w:r w:rsidRPr="004B1CC9">
        <w:rPr>
          <w:sz w:val="24"/>
          <w:szCs w:val="24"/>
        </w:rPr>
        <w:softHyphen/>
        <w:t>ли</w:t>
      </w:r>
      <w:r w:rsidRPr="004B1CC9">
        <w:rPr>
          <w:sz w:val="24"/>
          <w:szCs w:val="24"/>
        </w:rPr>
        <w:softHyphen/>
        <w:t>за</w:t>
      </w:r>
      <w:r w:rsidRPr="004B1CC9">
        <w:rPr>
          <w:sz w:val="24"/>
          <w:szCs w:val="24"/>
        </w:rPr>
        <w:softHyphen/>
        <w:t>ция ла</w:t>
      </w:r>
      <w:r w:rsidRPr="004B1CC9">
        <w:rPr>
          <w:sz w:val="24"/>
          <w:szCs w:val="24"/>
        </w:rPr>
        <w:softHyphen/>
        <w:t>бо</w:t>
      </w:r>
      <w:r w:rsidRPr="004B1CC9">
        <w:rPr>
          <w:sz w:val="24"/>
          <w:szCs w:val="24"/>
        </w:rPr>
        <w:softHyphen/>
        <w:t>ра</w:t>
      </w:r>
      <w:r w:rsidRPr="004B1CC9">
        <w:rPr>
          <w:sz w:val="24"/>
          <w:szCs w:val="24"/>
        </w:rPr>
        <w:softHyphen/>
        <w:t>тор</w:t>
      </w:r>
      <w:r w:rsidRPr="004B1CC9">
        <w:rPr>
          <w:sz w:val="24"/>
          <w:szCs w:val="24"/>
        </w:rPr>
        <w:softHyphen/>
        <w:t>ной по</w:t>
      </w:r>
      <w:r w:rsidRPr="004B1CC9">
        <w:rPr>
          <w:sz w:val="24"/>
          <w:szCs w:val="24"/>
        </w:rPr>
        <w:softHyphen/>
        <w:t>су</w:t>
      </w:r>
      <w:r w:rsidRPr="004B1CC9">
        <w:rPr>
          <w:sz w:val="24"/>
          <w:szCs w:val="24"/>
        </w:rPr>
        <w:softHyphen/>
        <w:t>ды, ин</w:t>
      </w:r>
      <w:r w:rsidRPr="004B1CC9">
        <w:rPr>
          <w:sz w:val="24"/>
          <w:szCs w:val="24"/>
        </w:rPr>
        <w:softHyphen/>
        <w:t>ст</w:t>
      </w:r>
      <w:r w:rsidRPr="004B1CC9">
        <w:rPr>
          <w:sz w:val="24"/>
          <w:szCs w:val="24"/>
        </w:rPr>
        <w:softHyphen/>
        <w:t>ру</w:t>
      </w:r>
      <w:r w:rsidRPr="004B1CC9">
        <w:rPr>
          <w:sz w:val="24"/>
          <w:szCs w:val="24"/>
        </w:rPr>
        <w:softHyphen/>
        <w:t>мен</w:t>
      </w:r>
      <w:r w:rsidRPr="004B1CC9">
        <w:rPr>
          <w:sz w:val="24"/>
          <w:szCs w:val="24"/>
        </w:rPr>
        <w:softHyphen/>
        <w:t>та</w:t>
      </w:r>
      <w:r w:rsidRPr="004B1CC9">
        <w:rPr>
          <w:sz w:val="24"/>
          <w:szCs w:val="24"/>
        </w:rPr>
        <w:softHyphen/>
        <w:t>рия, кон</w:t>
      </w:r>
      <w:r w:rsidRPr="004B1CC9">
        <w:rPr>
          <w:sz w:val="24"/>
          <w:szCs w:val="24"/>
        </w:rPr>
        <w:softHyphen/>
        <w:t>так</w:t>
      </w:r>
      <w:r w:rsidRPr="004B1CC9">
        <w:rPr>
          <w:sz w:val="24"/>
          <w:szCs w:val="24"/>
        </w:rPr>
        <w:softHyphen/>
        <w:t>ти</w:t>
      </w:r>
      <w:r w:rsidRPr="004B1CC9">
        <w:rPr>
          <w:sz w:val="24"/>
          <w:szCs w:val="24"/>
        </w:rPr>
        <w:softHyphen/>
        <w:t>рую</w:t>
      </w:r>
      <w:r w:rsidRPr="004B1CC9">
        <w:rPr>
          <w:sz w:val="24"/>
          <w:szCs w:val="24"/>
        </w:rPr>
        <w:softHyphen/>
        <w:t>ще</w:t>
      </w:r>
      <w:r w:rsidRPr="004B1CC9">
        <w:rPr>
          <w:sz w:val="24"/>
          <w:szCs w:val="24"/>
        </w:rPr>
        <w:softHyphen/>
        <w:t>го с кро</w:t>
      </w:r>
      <w:r w:rsidRPr="004B1CC9">
        <w:rPr>
          <w:sz w:val="24"/>
          <w:szCs w:val="24"/>
        </w:rPr>
        <w:softHyphen/>
        <w:t>вью.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2.12.   Ра</w:t>
      </w:r>
      <w:r w:rsidRPr="004B1CC9">
        <w:rPr>
          <w:sz w:val="24"/>
          <w:szCs w:val="24"/>
        </w:rPr>
        <w:softHyphen/>
        <w:t>бо</w:t>
      </w:r>
      <w:r w:rsidRPr="004B1CC9">
        <w:rPr>
          <w:sz w:val="24"/>
          <w:szCs w:val="24"/>
        </w:rPr>
        <w:softHyphen/>
        <w:t xml:space="preserve">та на </w:t>
      </w:r>
      <w:proofErr w:type="spellStart"/>
      <w:r w:rsidRPr="004B1CC9">
        <w:rPr>
          <w:sz w:val="24"/>
          <w:szCs w:val="24"/>
        </w:rPr>
        <w:t>фотоэлек</w:t>
      </w:r>
      <w:r w:rsidRPr="004B1CC9">
        <w:rPr>
          <w:sz w:val="24"/>
          <w:szCs w:val="24"/>
        </w:rPr>
        <w:softHyphen/>
        <w:t>тро</w:t>
      </w:r>
      <w:r w:rsidRPr="004B1CC9">
        <w:rPr>
          <w:sz w:val="24"/>
          <w:szCs w:val="24"/>
        </w:rPr>
        <w:softHyphen/>
        <w:t>ко</w:t>
      </w:r>
      <w:r w:rsidRPr="004B1CC9">
        <w:rPr>
          <w:sz w:val="24"/>
          <w:szCs w:val="24"/>
        </w:rPr>
        <w:softHyphen/>
        <w:t>ло</w:t>
      </w:r>
      <w:r w:rsidRPr="004B1CC9">
        <w:rPr>
          <w:sz w:val="24"/>
          <w:szCs w:val="24"/>
        </w:rPr>
        <w:softHyphen/>
        <w:t>ри</w:t>
      </w:r>
      <w:r w:rsidRPr="004B1CC9">
        <w:rPr>
          <w:sz w:val="24"/>
          <w:szCs w:val="24"/>
        </w:rPr>
        <w:softHyphen/>
        <w:t>мет</w:t>
      </w:r>
      <w:r w:rsidRPr="004B1CC9">
        <w:rPr>
          <w:sz w:val="24"/>
          <w:szCs w:val="24"/>
        </w:rPr>
        <w:softHyphen/>
        <w:t>ре</w:t>
      </w:r>
      <w:proofErr w:type="spellEnd"/>
      <w:r w:rsidRPr="004B1CC9">
        <w:rPr>
          <w:sz w:val="24"/>
          <w:szCs w:val="24"/>
        </w:rPr>
        <w:t>, гематологическом анализаторе.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 xml:space="preserve">2.13.   Работа на </w:t>
      </w:r>
      <w:proofErr w:type="spellStart"/>
      <w:r w:rsidRPr="004B1CC9">
        <w:rPr>
          <w:sz w:val="24"/>
          <w:szCs w:val="24"/>
        </w:rPr>
        <w:t>ге</w:t>
      </w:r>
      <w:r w:rsidRPr="004B1CC9">
        <w:rPr>
          <w:sz w:val="24"/>
          <w:szCs w:val="24"/>
        </w:rPr>
        <w:softHyphen/>
        <w:t>мо</w:t>
      </w:r>
      <w:r w:rsidRPr="004B1CC9">
        <w:rPr>
          <w:sz w:val="24"/>
          <w:szCs w:val="24"/>
        </w:rPr>
        <w:softHyphen/>
        <w:t>гло</w:t>
      </w:r>
      <w:r w:rsidRPr="004B1CC9">
        <w:rPr>
          <w:sz w:val="24"/>
          <w:szCs w:val="24"/>
        </w:rPr>
        <w:softHyphen/>
        <w:t>би</w:t>
      </w:r>
      <w:r w:rsidRPr="004B1CC9">
        <w:rPr>
          <w:sz w:val="24"/>
          <w:szCs w:val="24"/>
        </w:rPr>
        <w:softHyphen/>
        <w:t>но</w:t>
      </w:r>
      <w:r w:rsidRPr="004B1CC9">
        <w:rPr>
          <w:sz w:val="24"/>
          <w:szCs w:val="24"/>
        </w:rPr>
        <w:softHyphen/>
        <w:t>мет</w:t>
      </w:r>
      <w:r w:rsidRPr="004B1CC9">
        <w:rPr>
          <w:sz w:val="24"/>
          <w:szCs w:val="24"/>
        </w:rPr>
        <w:softHyphen/>
        <w:t>ре</w:t>
      </w:r>
      <w:proofErr w:type="spellEnd"/>
      <w:r w:rsidRPr="004B1CC9">
        <w:rPr>
          <w:sz w:val="24"/>
          <w:szCs w:val="24"/>
        </w:rPr>
        <w:t>, гематологическом анализаторе.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 xml:space="preserve">2.14.   </w:t>
      </w:r>
      <w:r>
        <w:rPr>
          <w:sz w:val="24"/>
          <w:szCs w:val="24"/>
        </w:rPr>
        <w:t>Ра</w:t>
      </w:r>
      <w:r>
        <w:rPr>
          <w:sz w:val="24"/>
          <w:szCs w:val="24"/>
        </w:rPr>
        <w:softHyphen/>
        <w:t>бо</w:t>
      </w:r>
      <w:r>
        <w:rPr>
          <w:sz w:val="24"/>
          <w:szCs w:val="24"/>
        </w:rPr>
        <w:softHyphen/>
        <w:t>та на ге</w:t>
      </w:r>
      <w:r>
        <w:rPr>
          <w:sz w:val="24"/>
          <w:szCs w:val="24"/>
        </w:rPr>
        <w:softHyphen/>
        <w:t xml:space="preserve">матологическом </w:t>
      </w:r>
      <w:r w:rsidRPr="004B1CC9">
        <w:rPr>
          <w:sz w:val="24"/>
          <w:szCs w:val="24"/>
        </w:rPr>
        <w:t xml:space="preserve"> ана</w:t>
      </w:r>
      <w:r w:rsidRPr="004B1CC9">
        <w:rPr>
          <w:sz w:val="24"/>
          <w:szCs w:val="24"/>
        </w:rPr>
        <w:softHyphen/>
        <w:t>ли</w:t>
      </w:r>
      <w:r w:rsidRPr="004B1CC9">
        <w:rPr>
          <w:sz w:val="24"/>
          <w:szCs w:val="24"/>
        </w:rPr>
        <w:softHyphen/>
        <w:t>за</w:t>
      </w:r>
      <w:r w:rsidRPr="004B1CC9">
        <w:rPr>
          <w:sz w:val="24"/>
          <w:szCs w:val="24"/>
        </w:rPr>
        <w:softHyphen/>
        <w:t>то</w:t>
      </w:r>
      <w:r w:rsidRPr="004B1CC9">
        <w:rPr>
          <w:sz w:val="24"/>
          <w:szCs w:val="24"/>
        </w:rPr>
        <w:softHyphen/>
        <w:t>ре.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2.15.   За</w:t>
      </w:r>
      <w:r w:rsidRPr="004B1CC9">
        <w:rPr>
          <w:sz w:val="24"/>
          <w:szCs w:val="24"/>
        </w:rPr>
        <w:softHyphen/>
        <w:t>пол</w:t>
      </w:r>
      <w:r w:rsidRPr="004B1CC9">
        <w:rPr>
          <w:sz w:val="24"/>
          <w:szCs w:val="24"/>
        </w:rPr>
        <w:softHyphen/>
        <w:t>не</w:t>
      </w:r>
      <w:r w:rsidRPr="004B1CC9">
        <w:rPr>
          <w:sz w:val="24"/>
          <w:szCs w:val="24"/>
        </w:rPr>
        <w:softHyphen/>
        <w:t>ние блан</w:t>
      </w:r>
      <w:r w:rsidRPr="004B1CC9">
        <w:rPr>
          <w:sz w:val="24"/>
          <w:szCs w:val="24"/>
        </w:rPr>
        <w:softHyphen/>
        <w:t>ков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ния кро</w:t>
      </w:r>
      <w:r w:rsidRPr="004B1CC9">
        <w:rPr>
          <w:sz w:val="24"/>
          <w:szCs w:val="24"/>
        </w:rPr>
        <w:softHyphen/>
        <w:t>ви.</w:t>
      </w:r>
    </w:p>
    <w:p w:rsidR="0095106B" w:rsidRPr="004B1CC9" w:rsidRDefault="0095106B" w:rsidP="0095106B">
      <w:pPr>
        <w:tabs>
          <w:tab w:val="left" w:pos="709"/>
        </w:tabs>
        <w:spacing w:after="120" w:line="240" w:lineRule="auto"/>
        <w:jc w:val="both"/>
        <w:rPr>
          <w:sz w:val="24"/>
          <w:szCs w:val="24"/>
        </w:rPr>
      </w:pPr>
      <w:r w:rsidRPr="004B1CC9">
        <w:rPr>
          <w:sz w:val="24"/>
          <w:szCs w:val="24"/>
        </w:rPr>
        <w:t>2.16.   Ре</w:t>
      </w:r>
      <w:r w:rsidRPr="004B1CC9">
        <w:rPr>
          <w:sz w:val="24"/>
          <w:szCs w:val="24"/>
        </w:rPr>
        <w:softHyphen/>
        <w:t>ги</w:t>
      </w:r>
      <w:r w:rsidRPr="004B1CC9">
        <w:rPr>
          <w:sz w:val="24"/>
          <w:szCs w:val="24"/>
        </w:rPr>
        <w:softHyphen/>
        <w:t>ст</w:t>
      </w:r>
      <w:r w:rsidRPr="004B1CC9">
        <w:rPr>
          <w:sz w:val="24"/>
          <w:szCs w:val="24"/>
        </w:rPr>
        <w:softHyphen/>
        <w:t>ра</w:t>
      </w:r>
      <w:r w:rsidRPr="004B1CC9">
        <w:rPr>
          <w:sz w:val="24"/>
          <w:szCs w:val="24"/>
        </w:rPr>
        <w:softHyphen/>
        <w:t>ция блан</w:t>
      </w:r>
      <w:r w:rsidRPr="004B1CC9">
        <w:rPr>
          <w:sz w:val="24"/>
          <w:szCs w:val="24"/>
        </w:rPr>
        <w:softHyphen/>
        <w:t>ков ис</w:t>
      </w:r>
      <w:r w:rsidRPr="004B1CC9">
        <w:rPr>
          <w:sz w:val="24"/>
          <w:szCs w:val="24"/>
        </w:rPr>
        <w:softHyphen/>
        <w:t>сле</w:t>
      </w:r>
      <w:r w:rsidRPr="004B1CC9">
        <w:rPr>
          <w:sz w:val="24"/>
          <w:szCs w:val="24"/>
        </w:rPr>
        <w:softHyphen/>
        <w:t>до</w:t>
      </w:r>
      <w:r w:rsidRPr="004B1CC9">
        <w:rPr>
          <w:sz w:val="24"/>
          <w:szCs w:val="24"/>
        </w:rPr>
        <w:softHyphen/>
        <w:t>ва</w:t>
      </w:r>
      <w:r w:rsidRPr="004B1CC9">
        <w:rPr>
          <w:sz w:val="24"/>
          <w:szCs w:val="24"/>
        </w:rPr>
        <w:softHyphen/>
        <w:t>ния кро</w:t>
      </w:r>
      <w:r w:rsidRPr="004B1CC9">
        <w:rPr>
          <w:sz w:val="24"/>
          <w:szCs w:val="24"/>
        </w:rPr>
        <w:softHyphen/>
        <w:t>ви.</w:t>
      </w:r>
    </w:p>
    <w:p w:rsidR="0095106B" w:rsidRPr="004B1CC9" w:rsidRDefault="0095106B" w:rsidP="0095106B">
      <w:pPr>
        <w:spacing w:after="120" w:line="240" w:lineRule="auto"/>
        <w:rPr>
          <w:sz w:val="24"/>
          <w:szCs w:val="24"/>
        </w:rPr>
      </w:pPr>
      <w:r w:rsidRPr="004B1CC9">
        <w:rPr>
          <w:sz w:val="24"/>
          <w:szCs w:val="24"/>
        </w:rPr>
        <w:t>2.17.   Общеклиническое исследование мокроты.</w:t>
      </w:r>
    </w:p>
    <w:p w:rsidR="0095106B" w:rsidRPr="004B1CC9" w:rsidRDefault="0095106B" w:rsidP="0095106B">
      <w:pPr>
        <w:spacing w:after="120" w:line="240" w:lineRule="auto"/>
        <w:rPr>
          <w:sz w:val="24"/>
          <w:szCs w:val="24"/>
        </w:rPr>
      </w:pPr>
      <w:r w:rsidRPr="004B1CC9">
        <w:rPr>
          <w:sz w:val="24"/>
          <w:szCs w:val="24"/>
        </w:rPr>
        <w:t>2.1</w:t>
      </w:r>
      <w:r>
        <w:rPr>
          <w:sz w:val="24"/>
          <w:szCs w:val="24"/>
        </w:rPr>
        <w:t>8.   Исследование мокроты на микрофлору.</w:t>
      </w:r>
    </w:p>
    <w:p w:rsidR="0095106B" w:rsidRPr="004B1CC9" w:rsidRDefault="0095106B" w:rsidP="0095106B">
      <w:pPr>
        <w:spacing w:after="120" w:line="240" w:lineRule="auto"/>
        <w:rPr>
          <w:b/>
          <w:bCs/>
          <w:i/>
          <w:sz w:val="24"/>
          <w:szCs w:val="24"/>
        </w:rPr>
      </w:pPr>
      <w:r w:rsidRPr="004B1CC9">
        <w:rPr>
          <w:b/>
          <w:bCs/>
          <w:i/>
          <w:sz w:val="24"/>
          <w:szCs w:val="24"/>
        </w:rPr>
        <w:t xml:space="preserve">3. Биохимические исследования. </w:t>
      </w:r>
    </w:p>
    <w:p w:rsidR="0095106B" w:rsidRDefault="0095106B" w:rsidP="0095106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3.1     Биохимические исследования.</w:t>
      </w:r>
    </w:p>
    <w:p w:rsidR="0095106B" w:rsidRPr="004B1CC9" w:rsidRDefault="0095106B" w:rsidP="0095106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3.2.    </w:t>
      </w:r>
      <w:r w:rsidRPr="004B1CC9">
        <w:rPr>
          <w:sz w:val="24"/>
          <w:szCs w:val="24"/>
        </w:rPr>
        <w:t xml:space="preserve">Исследования системы гемостаза. </w:t>
      </w:r>
      <w:proofErr w:type="spellStart"/>
      <w:r w:rsidRPr="004B1CC9">
        <w:rPr>
          <w:sz w:val="24"/>
          <w:szCs w:val="24"/>
        </w:rPr>
        <w:t>Коагулограмма</w:t>
      </w:r>
      <w:proofErr w:type="spellEnd"/>
      <w:r w:rsidRPr="004B1CC9">
        <w:rPr>
          <w:sz w:val="24"/>
          <w:szCs w:val="24"/>
        </w:rPr>
        <w:t>.</w:t>
      </w:r>
    </w:p>
    <w:p w:rsidR="0095106B" w:rsidRPr="00670EE2" w:rsidRDefault="0095106B" w:rsidP="0095106B">
      <w:pPr>
        <w:spacing w:after="120" w:line="240" w:lineRule="auto"/>
        <w:rPr>
          <w:b/>
          <w:bCs/>
          <w:i/>
          <w:sz w:val="24"/>
          <w:szCs w:val="24"/>
        </w:rPr>
      </w:pPr>
      <w:r w:rsidRPr="00670EE2">
        <w:rPr>
          <w:b/>
          <w:bCs/>
          <w:i/>
          <w:sz w:val="24"/>
          <w:szCs w:val="24"/>
        </w:rPr>
        <w:t>4. Иммунологические исследования.</w:t>
      </w:r>
    </w:p>
    <w:p w:rsidR="0095106B" w:rsidRPr="00670EE2" w:rsidRDefault="0095106B" w:rsidP="0095106B">
      <w:pPr>
        <w:spacing w:after="120" w:line="240" w:lineRule="auto"/>
        <w:rPr>
          <w:sz w:val="24"/>
          <w:szCs w:val="24"/>
        </w:rPr>
      </w:pPr>
      <w:r w:rsidRPr="00670EE2">
        <w:rPr>
          <w:sz w:val="24"/>
          <w:szCs w:val="24"/>
        </w:rPr>
        <w:t xml:space="preserve">4.1.     </w:t>
      </w:r>
      <w:r>
        <w:rPr>
          <w:sz w:val="24"/>
          <w:szCs w:val="24"/>
        </w:rPr>
        <w:t xml:space="preserve"> </w:t>
      </w:r>
      <w:r w:rsidRPr="00670EE2">
        <w:rPr>
          <w:sz w:val="24"/>
          <w:szCs w:val="24"/>
        </w:rPr>
        <w:t>Исследование системы иммунитета.</w:t>
      </w:r>
    </w:p>
    <w:p w:rsidR="0095106B" w:rsidRPr="00670EE2" w:rsidRDefault="0095106B" w:rsidP="0095106B">
      <w:pPr>
        <w:spacing w:after="120" w:line="240" w:lineRule="auto"/>
        <w:rPr>
          <w:sz w:val="24"/>
          <w:szCs w:val="24"/>
        </w:rPr>
      </w:pPr>
      <w:r w:rsidRPr="00670EE2">
        <w:rPr>
          <w:sz w:val="24"/>
          <w:szCs w:val="24"/>
        </w:rPr>
        <w:t xml:space="preserve">4.2.     Лабораторная диагностика инфекций.  </w:t>
      </w:r>
    </w:p>
    <w:p w:rsidR="0095106B" w:rsidRPr="00670EE2" w:rsidRDefault="0095106B" w:rsidP="0095106B">
      <w:pPr>
        <w:spacing w:after="120" w:line="240" w:lineRule="auto"/>
        <w:rPr>
          <w:b/>
          <w:i/>
          <w:sz w:val="24"/>
          <w:szCs w:val="24"/>
        </w:rPr>
      </w:pPr>
      <w:r w:rsidRPr="00670EE2">
        <w:rPr>
          <w:b/>
          <w:i/>
          <w:sz w:val="24"/>
          <w:szCs w:val="24"/>
        </w:rPr>
        <w:t xml:space="preserve">5. Организация клинико-диагностической лаборатории. </w:t>
      </w:r>
    </w:p>
    <w:p w:rsidR="0095106B" w:rsidRPr="00670EE2" w:rsidRDefault="0095106B" w:rsidP="0095106B">
      <w:pPr>
        <w:pStyle w:val="a3"/>
        <w:spacing w:after="120"/>
        <w:ind w:left="0"/>
        <w:jc w:val="both"/>
        <w:rPr>
          <w:sz w:val="24"/>
          <w:szCs w:val="24"/>
        </w:rPr>
      </w:pPr>
      <w:r w:rsidRPr="00670EE2">
        <w:rPr>
          <w:sz w:val="24"/>
          <w:szCs w:val="24"/>
        </w:rPr>
        <w:t>5.1.    Организация лабораторной службы. Вопросы медицинской этики и деонтологии в профессиональной деятельности врача КДЛ.</w:t>
      </w:r>
    </w:p>
    <w:p w:rsidR="0095106B" w:rsidRPr="00670EE2" w:rsidRDefault="0095106B" w:rsidP="0095106B">
      <w:pPr>
        <w:pStyle w:val="a3"/>
        <w:spacing w:after="120"/>
        <w:ind w:left="0"/>
        <w:jc w:val="both"/>
        <w:rPr>
          <w:sz w:val="24"/>
          <w:szCs w:val="24"/>
        </w:rPr>
      </w:pPr>
      <w:r w:rsidRPr="00670EE2">
        <w:rPr>
          <w:sz w:val="24"/>
          <w:szCs w:val="24"/>
        </w:rPr>
        <w:t xml:space="preserve">5.2.   Обозначьте суть </w:t>
      </w:r>
      <w:proofErr w:type="spellStart"/>
      <w:r w:rsidRPr="00670EE2">
        <w:rPr>
          <w:sz w:val="24"/>
          <w:szCs w:val="24"/>
        </w:rPr>
        <w:t>преаналитического</w:t>
      </w:r>
      <w:proofErr w:type="spellEnd"/>
      <w:r w:rsidRPr="00670EE2">
        <w:rPr>
          <w:sz w:val="24"/>
          <w:szCs w:val="24"/>
        </w:rPr>
        <w:t xml:space="preserve"> этапа лабораторного исследования. Общий анализ крови (ОАК), общий анализ мочи (ОАМ).</w:t>
      </w:r>
    </w:p>
    <w:p w:rsidR="0095106B" w:rsidRPr="00670EE2" w:rsidRDefault="0095106B" w:rsidP="0095106B">
      <w:pPr>
        <w:pStyle w:val="a3"/>
        <w:spacing w:after="120"/>
        <w:ind w:left="0"/>
        <w:jc w:val="both"/>
        <w:rPr>
          <w:sz w:val="24"/>
          <w:szCs w:val="24"/>
        </w:rPr>
      </w:pPr>
      <w:r w:rsidRPr="00670EE2">
        <w:rPr>
          <w:sz w:val="24"/>
          <w:szCs w:val="24"/>
        </w:rPr>
        <w:lastRenderedPageBreak/>
        <w:t xml:space="preserve">5.3.      Значение </w:t>
      </w:r>
      <w:proofErr w:type="spellStart"/>
      <w:r w:rsidRPr="00670EE2">
        <w:rPr>
          <w:sz w:val="24"/>
          <w:szCs w:val="24"/>
        </w:rPr>
        <w:t>постаналитического</w:t>
      </w:r>
      <w:proofErr w:type="spellEnd"/>
      <w:r w:rsidRPr="00670EE2">
        <w:rPr>
          <w:sz w:val="24"/>
          <w:szCs w:val="24"/>
        </w:rPr>
        <w:t xml:space="preserve"> этапа исследования. Понятие и нормы ОАК, ОАМ.</w:t>
      </w:r>
    </w:p>
    <w:p w:rsidR="0095106B" w:rsidRPr="00670EE2" w:rsidRDefault="0095106B" w:rsidP="0095106B">
      <w:pPr>
        <w:pStyle w:val="a3"/>
        <w:spacing w:after="120"/>
        <w:ind w:left="0"/>
        <w:jc w:val="both"/>
        <w:rPr>
          <w:sz w:val="24"/>
          <w:szCs w:val="24"/>
        </w:rPr>
      </w:pPr>
      <w:r w:rsidRPr="00670EE2">
        <w:rPr>
          <w:sz w:val="24"/>
          <w:szCs w:val="24"/>
        </w:rPr>
        <w:t>5.4.  Понятие гематологическая и общеклиническая лаборатории. Виды анализов, приборы.</w:t>
      </w:r>
    </w:p>
    <w:p w:rsidR="0095106B" w:rsidRPr="00670EE2" w:rsidRDefault="0095106B" w:rsidP="0095106B">
      <w:pPr>
        <w:pStyle w:val="a3"/>
        <w:spacing w:after="120"/>
        <w:ind w:left="0"/>
        <w:jc w:val="both"/>
        <w:rPr>
          <w:sz w:val="24"/>
          <w:szCs w:val="24"/>
        </w:rPr>
      </w:pPr>
      <w:r w:rsidRPr="00670EE2">
        <w:rPr>
          <w:sz w:val="24"/>
          <w:szCs w:val="24"/>
        </w:rPr>
        <w:t>5.5.  Понятие биохимическая лаборатория, лаборатория гемостаза. Виды анализов, приборы.</w:t>
      </w:r>
    </w:p>
    <w:p w:rsidR="0095106B" w:rsidRPr="00670EE2" w:rsidRDefault="0095106B" w:rsidP="0095106B">
      <w:pPr>
        <w:pStyle w:val="a3"/>
        <w:spacing w:after="120"/>
        <w:ind w:left="0"/>
        <w:jc w:val="both"/>
        <w:rPr>
          <w:sz w:val="24"/>
          <w:szCs w:val="24"/>
        </w:rPr>
      </w:pPr>
      <w:r w:rsidRPr="00670EE2">
        <w:rPr>
          <w:sz w:val="24"/>
          <w:szCs w:val="24"/>
        </w:rPr>
        <w:t>5.6.  Понятие иммунологическая лаборатория, ИФА-лаборатория, ПЦР-лаборатория. Виды анализов, приборы.</w:t>
      </w:r>
    </w:p>
    <w:p w:rsidR="0095106B" w:rsidRPr="004B1CC9" w:rsidRDefault="0095106B" w:rsidP="0095106B">
      <w:pPr>
        <w:spacing w:after="120" w:line="240" w:lineRule="auto"/>
        <w:jc w:val="both"/>
        <w:rPr>
          <w:sz w:val="24"/>
          <w:szCs w:val="24"/>
        </w:rPr>
      </w:pPr>
      <w:r w:rsidRPr="00670EE2">
        <w:rPr>
          <w:sz w:val="24"/>
          <w:szCs w:val="24"/>
        </w:rPr>
        <w:t xml:space="preserve">5.7.     </w:t>
      </w:r>
      <w:r w:rsidRPr="004B1CC9">
        <w:rPr>
          <w:sz w:val="24"/>
          <w:szCs w:val="24"/>
        </w:rPr>
        <w:t>Правила техники безопасности, пожарной безопасности в КДЛ.</w:t>
      </w:r>
    </w:p>
    <w:p w:rsidR="0095106B" w:rsidRPr="00670EE2" w:rsidRDefault="0095106B" w:rsidP="0095106B">
      <w:pPr>
        <w:pStyle w:val="a3"/>
        <w:tabs>
          <w:tab w:val="left" w:pos="567"/>
          <w:tab w:val="left" w:pos="709"/>
          <w:tab w:val="left" w:pos="851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    </w:t>
      </w:r>
      <w:r w:rsidRPr="00670EE2">
        <w:rPr>
          <w:sz w:val="24"/>
          <w:szCs w:val="24"/>
        </w:rPr>
        <w:t>Санитарно-эпидемиологический режим, техника безопасности  в КДЛ.</w:t>
      </w:r>
    </w:p>
    <w:p w:rsidR="0095106B" w:rsidRPr="00317AFD" w:rsidRDefault="0095106B" w:rsidP="00DE35D7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40663" w:rsidRDefault="00B40663" w:rsidP="00B40663">
      <w:pPr>
        <w:tabs>
          <w:tab w:val="left" w:pos="567"/>
          <w:tab w:val="left" w:pos="709"/>
        </w:tabs>
        <w:spacing w:after="120" w:line="240" w:lineRule="auto"/>
        <w:ind w:left="360"/>
        <w:rPr>
          <w:b/>
          <w:bCs/>
        </w:rPr>
      </w:pPr>
      <w:r>
        <w:rPr>
          <w:b/>
          <w:bCs/>
        </w:rPr>
        <w:t>Темы научной работы  студентов</w:t>
      </w:r>
    </w:p>
    <w:p w:rsidR="00B40663" w:rsidRPr="00B40663" w:rsidRDefault="00B40663" w:rsidP="00B40663">
      <w:pPr>
        <w:spacing w:after="120" w:line="240" w:lineRule="auto"/>
        <w:rPr>
          <w:rFonts w:eastAsia="Times New Roman"/>
          <w:bCs/>
          <w:iCs/>
          <w:szCs w:val="28"/>
          <w:u w:val="single"/>
          <w:lang w:eastAsia="ru-RU"/>
        </w:rPr>
      </w:pPr>
      <w:r w:rsidRPr="00B40663">
        <w:rPr>
          <w:rFonts w:eastAsia="Times New Roman"/>
          <w:bCs/>
          <w:iCs/>
          <w:szCs w:val="28"/>
          <w:u w:val="single"/>
          <w:lang w:eastAsia="ru-RU"/>
        </w:rPr>
        <w:t xml:space="preserve">Темы для оценки формирования компетенций  ОК-4, </w:t>
      </w:r>
      <w:r w:rsidRPr="00B40663">
        <w:rPr>
          <w:rFonts w:eastAsia="Times New Roman"/>
          <w:szCs w:val="28"/>
          <w:u w:val="single"/>
          <w:lang w:eastAsia="ru-RU"/>
        </w:rPr>
        <w:t>ОК-7, ОПК-4, ОПК-6, ПК-1, ПК-8, ПК-15, ПК-18, ПК-24.</w:t>
      </w:r>
    </w:p>
    <w:p w:rsidR="00B40663" w:rsidRPr="00295783" w:rsidRDefault="00B40663" w:rsidP="00B40663">
      <w:pPr>
        <w:ind w:left="360"/>
        <w:rPr>
          <w:bCs/>
          <w:sz w:val="24"/>
          <w:szCs w:val="24"/>
        </w:rPr>
      </w:pPr>
      <w:r w:rsidRPr="00295783">
        <w:rPr>
          <w:bCs/>
          <w:sz w:val="24"/>
          <w:szCs w:val="24"/>
        </w:rPr>
        <w:t>Темы научной работы  студентов:</w:t>
      </w:r>
    </w:p>
    <w:p w:rsidR="00B40663" w:rsidRPr="00295783" w:rsidRDefault="00B40663" w:rsidP="00EB26B5">
      <w:pPr>
        <w:widowControl w:val="0"/>
        <w:spacing w:after="120" w:line="240" w:lineRule="auto"/>
        <w:jc w:val="both"/>
        <w:rPr>
          <w:bCs/>
          <w:sz w:val="24"/>
          <w:szCs w:val="24"/>
        </w:rPr>
      </w:pPr>
      <w:r w:rsidRPr="00295783">
        <w:rPr>
          <w:bCs/>
          <w:sz w:val="24"/>
          <w:szCs w:val="24"/>
        </w:rPr>
        <w:t xml:space="preserve">1.  Стандартизация аналитических технологий лабораторной медицины. Виды </w:t>
      </w:r>
      <w:proofErr w:type="spellStart"/>
      <w:r w:rsidRPr="00295783">
        <w:rPr>
          <w:bCs/>
          <w:sz w:val="24"/>
          <w:szCs w:val="24"/>
        </w:rPr>
        <w:t>СОПов</w:t>
      </w:r>
      <w:proofErr w:type="spellEnd"/>
      <w:r w:rsidRPr="00295783">
        <w:rPr>
          <w:bCs/>
          <w:sz w:val="24"/>
          <w:szCs w:val="24"/>
        </w:rPr>
        <w:t>.</w:t>
      </w:r>
    </w:p>
    <w:p w:rsidR="00B40663" w:rsidRPr="00295783" w:rsidRDefault="00B40663" w:rsidP="00EB26B5">
      <w:pPr>
        <w:widowControl w:val="0"/>
        <w:spacing w:after="120" w:line="240" w:lineRule="auto"/>
        <w:jc w:val="both"/>
        <w:rPr>
          <w:bCs/>
          <w:sz w:val="24"/>
          <w:szCs w:val="24"/>
        </w:rPr>
      </w:pPr>
      <w:r w:rsidRPr="00295783">
        <w:rPr>
          <w:bCs/>
          <w:sz w:val="24"/>
          <w:szCs w:val="24"/>
        </w:rPr>
        <w:t>2. Устройство и организация работы в клинико-диагностической лаборатории. Виды КДЛ.</w:t>
      </w:r>
    </w:p>
    <w:p w:rsidR="00B40663" w:rsidRPr="00295783" w:rsidRDefault="00B40663" w:rsidP="00EB26B5">
      <w:pPr>
        <w:widowControl w:val="0"/>
        <w:spacing w:after="120" w:line="240" w:lineRule="auto"/>
        <w:jc w:val="both"/>
        <w:rPr>
          <w:bCs/>
          <w:sz w:val="24"/>
          <w:szCs w:val="24"/>
        </w:rPr>
      </w:pPr>
      <w:r w:rsidRPr="00295783">
        <w:rPr>
          <w:bCs/>
          <w:sz w:val="24"/>
          <w:szCs w:val="24"/>
        </w:rPr>
        <w:t>3. Информационные технологии в КДЛ. Виды лабораторных информационных систем (ЛИС).</w:t>
      </w:r>
    </w:p>
    <w:p w:rsidR="00B40663" w:rsidRPr="00295783" w:rsidRDefault="00B40663" w:rsidP="00EB26B5">
      <w:pPr>
        <w:widowControl w:val="0"/>
        <w:spacing w:after="120" w:line="240" w:lineRule="auto"/>
        <w:jc w:val="both"/>
        <w:rPr>
          <w:bCs/>
          <w:sz w:val="24"/>
          <w:szCs w:val="24"/>
        </w:rPr>
      </w:pPr>
      <w:r w:rsidRPr="00295783">
        <w:rPr>
          <w:bCs/>
          <w:sz w:val="24"/>
          <w:szCs w:val="24"/>
        </w:rPr>
        <w:t>4. Правила поведения, внешний вид лаборанта КДЛ. Вопросы медицинской этики и деонтологии.</w:t>
      </w:r>
    </w:p>
    <w:p w:rsidR="00B40663" w:rsidRPr="00EB26B5" w:rsidRDefault="00B40663" w:rsidP="00EB26B5">
      <w:pPr>
        <w:widowControl w:val="0"/>
        <w:spacing w:after="120" w:line="240" w:lineRule="auto"/>
        <w:jc w:val="both"/>
        <w:rPr>
          <w:bCs/>
          <w:sz w:val="24"/>
          <w:szCs w:val="24"/>
        </w:rPr>
      </w:pPr>
      <w:r w:rsidRPr="00EB26B5">
        <w:rPr>
          <w:bCs/>
          <w:sz w:val="24"/>
          <w:szCs w:val="24"/>
        </w:rPr>
        <w:t>5. Лабораторный скрининг при заболеваниях человека. Избранные разделы.</w:t>
      </w:r>
    </w:p>
    <w:p w:rsidR="00B40663" w:rsidRPr="00EB26B5" w:rsidRDefault="00B40663" w:rsidP="00EB26B5">
      <w:pPr>
        <w:widowControl w:val="0"/>
        <w:spacing w:after="120" w:line="240" w:lineRule="auto"/>
        <w:jc w:val="both"/>
        <w:rPr>
          <w:color w:val="000000"/>
          <w:sz w:val="24"/>
          <w:szCs w:val="24"/>
        </w:rPr>
      </w:pPr>
      <w:r w:rsidRPr="00EB26B5">
        <w:rPr>
          <w:bCs/>
          <w:sz w:val="24"/>
          <w:szCs w:val="24"/>
        </w:rPr>
        <w:t xml:space="preserve">6. Вопросы биобезопасности в КДЛ. </w:t>
      </w:r>
      <w:r w:rsidRPr="00EB26B5">
        <w:rPr>
          <w:color w:val="000000"/>
          <w:sz w:val="24"/>
          <w:szCs w:val="24"/>
        </w:rPr>
        <w:t>Санитарно-противоэпидемический режим в КДЛ.</w:t>
      </w:r>
    </w:p>
    <w:p w:rsidR="00EB26B5" w:rsidRPr="00EB26B5" w:rsidRDefault="00EB26B5" w:rsidP="00EB26B5">
      <w:pPr>
        <w:shd w:val="clear" w:color="auto" w:fill="FFFFFF"/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</w:t>
      </w:r>
      <w:r w:rsidRPr="00EB26B5">
        <w:rPr>
          <w:color w:val="000000"/>
          <w:sz w:val="24"/>
          <w:szCs w:val="24"/>
        </w:rPr>
        <w:t xml:space="preserve">Общий анализ крови. </w:t>
      </w:r>
      <w:r>
        <w:rPr>
          <w:sz w:val="24"/>
          <w:szCs w:val="24"/>
        </w:rPr>
        <w:t>Анализаторы  8 «ДИФФ».</w:t>
      </w:r>
    </w:p>
    <w:p w:rsidR="00EB26B5" w:rsidRPr="00EB26B5" w:rsidRDefault="00EB26B5" w:rsidP="00EB26B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Pr="00EB26B5">
        <w:rPr>
          <w:color w:val="000000"/>
          <w:sz w:val="24"/>
          <w:szCs w:val="24"/>
        </w:rPr>
        <w:t>Метаболический синдром.</w:t>
      </w:r>
      <w:r>
        <w:rPr>
          <w:sz w:val="24"/>
          <w:szCs w:val="24"/>
        </w:rPr>
        <w:t xml:space="preserve">  Лабораторная диагностика.</w:t>
      </w:r>
    </w:p>
    <w:p w:rsidR="00EB26B5" w:rsidRPr="00EB26B5" w:rsidRDefault="00EB26B5" w:rsidP="00EB26B5">
      <w:pPr>
        <w:shd w:val="clear" w:color="auto" w:fill="FFFFFF"/>
        <w:spacing w:after="120" w:line="240" w:lineRule="auto"/>
        <w:jc w:val="both"/>
        <w:rPr>
          <w:bCs/>
          <w:sz w:val="24"/>
          <w:szCs w:val="24"/>
        </w:rPr>
      </w:pPr>
      <w:r w:rsidRPr="00EB26B5">
        <w:rPr>
          <w:color w:val="000000"/>
          <w:sz w:val="24"/>
          <w:szCs w:val="24"/>
        </w:rPr>
        <w:t xml:space="preserve">9.  </w:t>
      </w:r>
      <w:r w:rsidRPr="00EB26B5">
        <w:rPr>
          <w:bCs/>
          <w:color w:val="000000"/>
          <w:sz w:val="24"/>
          <w:szCs w:val="24"/>
        </w:rPr>
        <w:t xml:space="preserve"> Этиология, патогенез, диагностика и мониторинг сахарного диабета.</w:t>
      </w:r>
    </w:p>
    <w:p w:rsidR="00EB26B5" w:rsidRPr="00EB26B5" w:rsidRDefault="00EB26B5" w:rsidP="00EB26B5">
      <w:pPr>
        <w:shd w:val="clear" w:color="auto" w:fill="FFFFFF"/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 w:rsidRPr="00EB26B5">
        <w:rPr>
          <w:bCs/>
          <w:sz w:val="24"/>
          <w:szCs w:val="24"/>
        </w:rPr>
        <w:t>Маркеры обмена костной ткани при остеопорозе.</w:t>
      </w:r>
    </w:p>
    <w:p w:rsidR="00EB26B5" w:rsidRPr="00EB26B5" w:rsidRDefault="00EB26B5" w:rsidP="00EB26B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Pr="00EB26B5">
        <w:rPr>
          <w:sz w:val="24"/>
          <w:szCs w:val="24"/>
        </w:rPr>
        <w:t xml:space="preserve">Современная диагностика урогенитальных заболеваний (ИППП). </w:t>
      </w:r>
    </w:p>
    <w:p w:rsidR="00EB26B5" w:rsidRPr="00EB26B5" w:rsidRDefault="00EB26B5" w:rsidP="00EB26B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Pr="00EB26B5">
        <w:rPr>
          <w:sz w:val="24"/>
          <w:szCs w:val="24"/>
        </w:rPr>
        <w:t xml:space="preserve">Основы ранней диагностики злокачественных новообразований, </w:t>
      </w:r>
      <w:proofErr w:type="spellStart"/>
      <w:r w:rsidRPr="00EB26B5">
        <w:rPr>
          <w:sz w:val="24"/>
          <w:szCs w:val="24"/>
        </w:rPr>
        <w:t>онкомаркеры</w:t>
      </w:r>
      <w:proofErr w:type="spellEnd"/>
      <w:r w:rsidRPr="00EB26B5">
        <w:rPr>
          <w:sz w:val="24"/>
          <w:szCs w:val="24"/>
        </w:rPr>
        <w:t>.</w:t>
      </w:r>
    </w:p>
    <w:p w:rsidR="00EB26B5" w:rsidRPr="00EB26B5" w:rsidRDefault="00EB26B5" w:rsidP="00EB26B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Pr="00EB26B5">
        <w:rPr>
          <w:sz w:val="24"/>
          <w:szCs w:val="24"/>
        </w:rPr>
        <w:t>Алгоритмы иммунного ответа организма.</w:t>
      </w:r>
    </w:p>
    <w:p w:rsidR="00EB26B5" w:rsidRPr="00EB26B5" w:rsidRDefault="00EB26B5" w:rsidP="00EB26B5">
      <w:p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 </w:t>
      </w:r>
      <w:r w:rsidRPr="00EB26B5">
        <w:rPr>
          <w:color w:val="000000"/>
          <w:sz w:val="24"/>
          <w:szCs w:val="24"/>
        </w:rPr>
        <w:t>Диагностика аллергических состояний.</w:t>
      </w:r>
      <w:r>
        <w:rPr>
          <w:color w:val="000000"/>
          <w:sz w:val="24"/>
          <w:szCs w:val="24"/>
        </w:rPr>
        <w:t xml:space="preserve"> Лабораторные методы.</w:t>
      </w:r>
    </w:p>
    <w:p w:rsidR="00EB26B5" w:rsidRPr="00EB26B5" w:rsidRDefault="00EB26B5" w:rsidP="00EB26B5">
      <w:p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 </w:t>
      </w:r>
      <w:r w:rsidRPr="00EB26B5">
        <w:rPr>
          <w:color w:val="000000"/>
          <w:sz w:val="24"/>
          <w:szCs w:val="24"/>
        </w:rPr>
        <w:t>Иммуноферментный анализ в клинической практике</w:t>
      </w:r>
      <w:r>
        <w:rPr>
          <w:color w:val="000000"/>
          <w:sz w:val="24"/>
          <w:szCs w:val="24"/>
        </w:rPr>
        <w:t xml:space="preserve"> (ИФА)</w:t>
      </w:r>
      <w:r w:rsidRPr="00EB26B5">
        <w:rPr>
          <w:color w:val="000000"/>
          <w:sz w:val="24"/>
          <w:szCs w:val="24"/>
        </w:rPr>
        <w:t>.</w:t>
      </w:r>
    </w:p>
    <w:p w:rsidR="00EB26B5" w:rsidRPr="00EB26B5" w:rsidRDefault="00EB26B5" w:rsidP="00EB26B5">
      <w:p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 </w:t>
      </w:r>
      <w:r w:rsidRPr="00EB26B5">
        <w:rPr>
          <w:color w:val="000000"/>
          <w:sz w:val="24"/>
          <w:szCs w:val="24"/>
        </w:rPr>
        <w:t>Молекулярные методы в медицине (ПЦР-анализ).</w:t>
      </w:r>
    </w:p>
    <w:p w:rsidR="00EB26B5" w:rsidRPr="00EB26B5" w:rsidRDefault="00EB26B5" w:rsidP="00EB26B5">
      <w:p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 </w:t>
      </w:r>
      <w:r w:rsidRPr="00EB26B5">
        <w:rPr>
          <w:color w:val="000000"/>
          <w:sz w:val="24"/>
          <w:szCs w:val="24"/>
        </w:rPr>
        <w:t>Основы патогенеза, диагностики и мониторинга неотложных состояний.</w:t>
      </w:r>
    </w:p>
    <w:p w:rsidR="00EB26B5" w:rsidRPr="00EB26B5" w:rsidRDefault="00EB26B5" w:rsidP="00EB26B5">
      <w:pPr>
        <w:tabs>
          <w:tab w:val="left" w:pos="0"/>
        </w:tabs>
        <w:spacing w:after="0" w:line="240" w:lineRule="auto"/>
        <w:rPr>
          <w:color w:val="000000"/>
          <w:sz w:val="24"/>
          <w:szCs w:val="24"/>
        </w:rPr>
      </w:pPr>
      <w:r w:rsidRPr="00EB26B5">
        <w:rPr>
          <w:color w:val="000000"/>
          <w:sz w:val="24"/>
          <w:szCs w:val="24"/>
        </w:rPr>
        <w:t xml:space="preserve">18.  Биомедицинская этика в практике врача </w:t>
      </w:r>
      <w:r>
        <w:rPr>
          <w:color w:val="000000"/>
          <w:sz w:val="24"/>
          <w:szCs w:val="24"/>
        </w:rPr>
        <w:t xml:space="preserve">и лаборанта </w:t>
      </w:r>
      <w:r w:rsidRPr="00EB26B5">
        <w:rPr>
          <w:color w:val="000000"/>
          <w:sz w:val="24"/>
          <w:szCs w:val="24"/>
        </w:rPr>
        <w:t>КДЛ.</w:t>
      </w:r>
    </w:p>
    <w:p w:rsidR="00EB26B5" w:rsidRPr="00EB26B5" w:rsidRDefault="00EB26B5" w:rsidP="00EB26B5">
      <w:pPr>
        <w:spacing w:after="120" w:line="240" w:lineRule="auto"/>
        <w:jc w:val="both"/>
        <w:rPr>
          <w:color w:val="000000"/>
          <w:sz w:val="24"/>
          <w:szCs w:val="24"/>
        </w:rPr>
      </w:pPr>
    </w:p>
    <w:p w:rsidR="00EB26B5" w:rsidRPr="00EB26B5" w:rsidRDefault="00EB26B5" w:rsidP="00EB26B5">
      <w:pPr>
        <w:widowControl w:val="0"/>
        <w:spacing w:after="120" w:line="240" w:lineRule="auto"/>
        <w:jc w:val="both"/>
        <w:rPr>
          <w:bCs/>
          <w:sz w:val="24"/>
          <w:szCs w:val="24"/>
        </w:rPr>
      </w:pPr>
    </w:p>
    <w:p w:rsidR="00B40663" w:rsidRPr="00E54CEB" w:rsidRDefault="00B40663" w:rsidP="00B40663">
      <w:pPr>
        <w:pStyle w:val="a4"/>
        <w:rPr>
          <w:rFonts w:ascii="Times New Roman" w:hAnsi="Times New Roman"/>
          <w:b/>
          <w:bCs/>
        </w:rPr>
      </w:pPr>
    </w:p>
    <w:p w:rsidR="00F5328A" w:rsidRPr="0054462A" w:rsidRDefault="00F5328A" w:rsidP="00F5328A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F5328A" w:rsidRPr="0054462A" w:rsidRDefault="00F5328A" w:rsidP="00F5328A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F5328A" w:rsidRPr="0054462A" w:rsidRDefault="00F5328A" w:rsidP="00F5328A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F5328A" w:rsidRPr="0054462A" w:rsidRDefault="00F5328A" w:rsidP="00F5328A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2"/>
        <w:gridCol w:w="3626"/>
      </w:tblGrid>
      <w:tr w:rsidR="00F5328A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F5328A" w:rsidRPr="0054462A" w:rsidRDefault="00F5328A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lastRenderedPageBreak/>
              <w:t>Результаты обучения</w:t>
            </w:r>
          </w:p>
        </w:tc>
        <w:tc>
          <w:tcPr>
            <w:tcW w:w="3955" w:type="pct"/>
            <w:gridSpan w:val="2"/>
          </w:tcPr>
          <w:p w:rsidR="00F5328A" w:rsidRPr="0054462A" w:rsidRDefault="00F5328A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5328A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F5328A" w:rsidRPr="0054462A" w:rsidRDefault="00F5328A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F5328A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F5328A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F5328A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F5328A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F5328A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F5328A" w:rsidRPr="0054462A" w:rsidTr="00B67710">
        <w:trPr>
          <w:jc w:val="center"/>
        </w:trPr>
        <w:tc>
          <w:tcPr>
            <w:tcW w:w="1045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F5328A" w:rsidRPr="0054462A" w:rsidRDefault="00F5328A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F5328A" w:rsidRPr="0054462A" w:rsidRDefault="00F5328A" w:rsidP="00F5328A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F5328A" w:rsidRPr="0054462A" w:rsidRDefault="00F5328A" w:rsidP="00F5328A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F5328A" w:rsidRPr="0054462A" w:rsidRDefault="00F5328A" w:rsidP="00F5328A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F5328A" w:rsidRPr="0054462A" w:rsidRDefault="00F5328A" w:rsidP="00F5328A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294"/>
        <w:gridCol w:w="2039"/>
        <w:gridCol w:w="1532"/>
        <w:gridCol w:w="1946"/>
      </w:tblGrid>
      <w:tr w:rsidR="00F5328A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F5328A" w:rsidRPr="0054462A" w:rsidRDefault="00F5328A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F5328A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F5328A" w:rsidRPr="0054462A" w:rsidRDefault="00F5328A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F5328A" w:rsidRPr="0054462A" w:rsidTr="00B67710">
        <w:trPr>
          <w:jc w:val="center"/>
        </w:trPr>
        <w:tc>
          <w:tcPr>
            <w:tcW w:w="91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F5328A" w:rsidRPr="0054462A" w:rsidRDefault="00F5328A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F5328A" w:rsidRPr="0054462A" w:rsidRDefault="00F5328A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F5328A" w:rsidRPr="0054462A" w:rsidRDefault="00F5328A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F5328A" w:rsidRPr="0054462A" w:rsidRDefault="00F5328A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F5328A" w:rsidRPr="0054462A" w:rsidTr="00B67710">
        <w:trPr>
          <w:jc w:val="center"/>
        </w:trPr>
        <w:tc>
          <w:tcPr>
            <w:tcW w:w="91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F5328A" w:rsidRPr="0054462A" w:rsidRDefault="00F5328A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При решении стандартных задач не продемонстрированы основные умения. Имели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место грубые ошибки</w:t>
            </w:r>
          </w:p>
        </w:tc>
        <w:tc>
          <w:tcPr>
            <w:tcW w:w="1066" w:type="pct"/>
          </w:tcPr>
          <w:p w:rsidR="00F5328A" w:rsidRPr="0054462A" w:rsidRDefault="00F5328A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основные умения. Решены типовые задачи с негрубыми ошибками.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Выполнены все задания, но не в полном объеме.</w:t>
            </w:r>
          </w:p>
        </w:tc>
        <w:tc>
          <w:tcPr>
            <w:tcW w:w="801" w:type="pct"/>
          </w:tcPr>
          <w:p w:rsidR="00F5328A" w:rsidRPr="0054462A" w:rsidRDefault="00F5328A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все основные умения. Решены все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F5328A" w:rsidRPr="0054462A" w:rsidRDefault="00F5328A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все основные умения, решены все основные задачи с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отдельными несущественными недочетами, выполнены все задания в полном объеме</w:t>
            </w:r>
          </w:p>
        </w:tc>
      </w:tr>
      <w:tr w:rsidR="00F5328A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Наличие навыков</w:t>
            </w:r>
          </w:p>
          <w:p w:rsidR="00F5328A" w:rsidRPr="0054462A" w:rsidRDefault="00F5328A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F5328A" w:rsidRPr="0054462A" w:rsidRDefault="00F5328A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F5328A" w:rsidRPr="0054462A" w:rsidRDefault="00F5328A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F5328A" w:rsidRPr="0054462A" w:rsidRDefault="00F5328A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F5328A" w:rsidRPr="0054462A" w:rsidRDefault="00F5328A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F5328A" w:rsidRPr="0054462A" w:rsidTr="00B67710">
        <w:trPr>
          <w:jc w:val="center"/>
        </w:trPr>
        <w:tc>
          <w:tcPr>
            <w:tcW w:w="91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F5328A" w:rsidRPr="0054462A" w:rsidRDefault="00F5328A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F5328A" w:rsidRPr="0054462A" w:rsidRDefault="00F5328A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F5328A" w:rsidRPr="0054462A" w:rsidRDefault="00F5328A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F5328A" w:rsidRPr="0054462A" w:rsidRDefault="00F5328A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F5328A" w:rsidRPr="0054462A" w:rsidTr="00B67710">
        <w:trPr>
          <w:jc w:val="center"/>
        </w:trPr>
        <w:tc>
          <w:tcPr>
            <w:tcW w:w="917" w:type="pct"/>
            <w:vAlign w:val="center"/>
          </w:tcPr>
          <w:p w:rsidR="00F5328A" w:rsidRPr="0054462A" w:rsidRDefault="00F5328A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F5328A" w:rsidRPr="0054462A" w:rsidRDefault="00F5328A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F5328A" w:rsidRPr="0054462A" w:rsidRDefault="00F5328A" w:rsidP="00F5328A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F5328A" w:rsidRPr="0054462A" w:rsidRDefault="00F5328A" w:rsidP="00F5328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5328A" w:rsidRPr="0054462A" w:rsidRDefault="00F5328A" w:rsidP="00F5328A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lastRenderedPageBreak/>
        <w:t>Для тестирования:</w:t>
      </w:r>
    </w:p>
    <w:p w:rsidR="00F5328A" w:rsidRPr="0054462A" w:rsidRDefault="00F5328A" w:rsidP="00F5328A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F5328A" w:rsidRPr="0054462A" w:rsidRDefault="00F5328A" w:rsidP="00F5328A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F5328A" w:rsidRPr="0054462A" w:rsidRDefault="00F5328A" w:rsidP="00F5328A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F5328A" w:rsidRPr="0054462A" w:rsidRDefault="00F5328A" w:rsidP="00F5328A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F5328A" w:rsidRPr="0054462A" w:rsidRDefault="00F5328A" w:rsidP="00F5328A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F5328A" w:rsidRPr="0054462A" w:rsidRDefault="00F5328A" w:rsidP="00F5328A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:rsidR="00F5328A" w:rsidRPr="0054462A" w:rsidRDefault="00F5328A" w:rsidP="00F5328A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F5328A" w:rsidRPr="0054462A" w:rsidRDefault="00F5328A" w:rsidP="00F5328A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F5328A" w:rsidRPr="0054462A" w:rsidRDefault="00F5328A" w:rsidP="00F5328A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F5328A" w:rsidRPr="0054462A" w:rsidRDefault="00F5328A" w:rsidP="00F5328A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F5328A" w:rsidRPr="0054462A" w:rsidRDefault="00F5328A" w:rsidP="00F5328A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F5328A" w:rsidRPr="00B4218B" w:rsidRDefault="00F5328A" w:rsidP="00F5328A">
      <w:pPr>
        <w:rPr>
          <w:sz w:val="24"/>
          <w:szCs w:val="24"/>
        </w:rPr>
      </w:pPr>
    </w:p>
    <w:p w:rsidR="00F5328A" w:rsidRDefault="00F5328A" w:rsidP="00F5328A"/>
    <w:p w:rsidR="00F5328A" w:rsidRDefault="00F5328A" w:rsidP="00F5328A">
      <w:pPr>
        <w:rPr>
          <w:sz w:val="24"/>
          <w:szCs w:val="24"/>
        </w:rPr>
      </w:pPr>
    </w:p>
    <w:p w:rsidR="00F5328A" w:rsidRDefault="00F5328A" w:rsidP="00F5328A">
      <w:pPr>
        <w:rPr>
          <w:sz w:val="24"/>
          <w:szCs w:val="24"/>
        </w:rPr>
      </w:pPr>
    </w:p>
    <w:p w:rsidR="005F2C2B" w:rsidRPr="00A44A8F" w:rsidRDefault="005F2C2B" w:rsidP="005F2C2B">
      <w:pPr>
        <w:suppressAutoHyphens/>
        <w:spacing w:after="120" w:line="240" w:lineRule="auto"/>
        <w:rPr>
          <w:b/>
          <w:szCs w:val="28"/>
          <w:lang w:eastAsia="ar-SA"/>
        </w:rPr>
      </w:pPr>
    </w:p>
    <w:sectPr w:rsidR="005F2C2B" w:rsidRPr="00A44A8F" w:rsidSect="00AA3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A5C"/>
    <w:multiLevelType w:val="hybridMultilevel"/>
    <w:tmpl w:val="8C0658E4"/>
    <w:lvl w:ilvl="0" w:tplc="78E09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329BF"/>
    <w:multiLevelType w:val="hybridMultilevel"/>
    <w:tmpl w:val="5B88D7F6"/>
    <w:lvl w:ilvl="0" w:tplc="CFC43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12CA6"/>
    <w:multiLevelType w:val="hybridMultilevel"/>
    <w:tmpl w:val="0F72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2172"/>
    <w:multiLevelType w:val="hybridMultilevel"/>
    <w:tmpl w:val="E612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D1535"/>
    <w:multiLevelType w:val="hybridMultilevel"/>
    <w:tmpl w:val="ED80F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801EE"/>
    <w:multiLevelType w:val="hybridMultilevel"/>
    <w:tmpl w:val="0BAC1614"/>
    <w:lvl w:ilvl="0" w:tplc="8638B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B3CF0"/>
    <w:multiLevelType w:val="hybridMultilevel"/>
    <w:tmpl w:val="988E2360"/>
    <w:lvl w:ilvl="0" w:tplc="63AE9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79790A"/>
    <w:multiLevelType w:val="hybridMultilevel"/>
    <w:tmpl w:val="2C368220"/>
    <w:lvl w:ilvl="0" w:tplc="F7A042FC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>
    <w:nsid w:val="42BC57F2"/>
    <w:multiLevelType w:val="hybridMultilevel"/>
    <w:tmpl w:val="9A30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3621B"/>
    <w:multiLevelType w:val="hybridMultilevel"/>
    <w:tmpl w:val="CD32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FD5043"/>
    <w:multiLevelType w:val="hybridMultilevel"/>
    <w:tmpl w:val="90BC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00298"/>
    <w:multiLevelType w:val="hybridMultilevel"/>
    <w:tmpl w:val="41BC343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5F68544A"/>
    <w:multiLevelType w:val="hybridMultilevel"/>
    <w:tmpl w:val="860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E6CD2"/>
    <w:multiLevelType w:val="hybridMultilevel"/>
    <w:tmpl w:val="09F41598"/>
    <w:lvl w:ilvl="0" w:tplc="BC5A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A17E45"/>
    <w:multiLevelType w:val="hybridMultilevel"/>
    <w:tmpl w:val="1A1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B0CE5"/>
    <w:multiLevelType w:val="singleLevel"/>
    <w:tmpl w:val="A91C17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7E531C51"/>
    <w:multiLevelType w:val="hybridMultilevel"/>
    <w:tmpl w:val="876E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 w:numId="16">
    <w:abstractNumId w:val="11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39"/>
    <w:rsid w:val="00071102"/>
    <w:rsid w:val="000A0028"/>
    <w:rsid w:val="001640AF"/>
    <w:rsid w:val="00180AC6"/>
    <w:rsid w:val="002368DE"/>
    <w:rsid w:val="00264164"/>
    <w:rsid w:val="00295783"/>
    <w:rsid w:val="00330D12"/>
    <w:rsid w:val="003B485F"/>
    <w:rsid w:val="004432CA"/>
    <w:rsid w:val="004905B9"/>
    <w:rsid w:val="004A17CF"/>
    <w:rsid w:val="004B1CC9"/>
    <w:rsid w:val="004C56EF"/>
    <w:rsid w:val="004D07B9"/>
    <w:rsid w:val="00580B63"/>
    <w:rsid w:val="005D487B"/>
    <w:rsid w:val="005D5FA0"/>
    <w:rsid w:val="005E6276"/>
    <w:rsid w:val="005F2C2B"/>
    <w:rsid w:val="00670EE2"/>
    <w:rsid w:val="006A01E4"/>
    <w:rsid w:val="008367E1"/>
    <w:rsid w:val="00876706"/>
    <w:rsid w:val="00891CC0"/>
    <w:rsid w:val="008A670A"/>
    <w:rsid w:val="008C4C0E"/>
    <w:rsid w:val="008C60DD"/>
    <w:rsid w:val="0095106B"/>
    <w:rsid w:val="00994DDF"/>
    <w:rsid w:val="00996639"/>
    <w:rsid w:val="00A02560"/>
    <w:rsid w:val="00A231B0"/>
    <w:rsid w:val="00A30D96"/>
    <w:rsid w:val="00A66AFB"/>
    <w:rsid w:val="00A81444"/>
    <w:rsid w:val="00AA3556"/>
    <w:rsid w:val="00AA7FA3"/>
    <w:rsid w:val="00B121D1"/>
    <w:rsid w:val="00B40663"/>
    <w:rsid w:val="00B546EE"/>
    <w:rsid w:val="00B70892"/>
    <w:rsid w:val="00BE5134"/>
    <w:rsid w:val="00C32D1E"/>
    <w:rsid w:val="00C33726"/>
    <w:rsid w:val="00D72E39"/>
    <w:rsid w:val="00D95503"/>
    <w:rsid w:val="00DE35D7"/>
    <w:rsid w:val="00E54CEB"/>
    <w:rsid w:val="00EB26B5"/>
    <w:rsid w:val="00EE643A"/>
    <w:rsid w:val="00F5328A"/>
    <w:rsid w:val="00F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39"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6706"/>
    <w:pPr>
      <w:keepNext/>
      <w:spacing w:after="0" w:line="240" w:lineRule="auto"/>
      <w:outlineLvl w:val="0"/>
    </w:pPr>
    <w:rPr>
      <w:rFonts w:eastAsia="Times New Roman"/>
      <w:sz w:val="24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C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3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96639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96639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2E39"/>
  </w:style>
  <w:style w:type="character" w:customStyle="1" w:styleId="highlight">
    <w:name w:val="highlight"/>
    <w:rsid w:val="00D72E39"/>
  </w:style>
  <w:style w:type="paragraph" w:styleId="a6">
    <w:name w:val="Normal (Web)"/>
    <w:basedOn w:val="a"/>
    <w:uiPriority w:val="99"/>
    <w:unhideWhenUsed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72E39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72E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2E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2E3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2E3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E39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3">
    <w:name w:val="toc 3"/>
    <w:basedOn w:val="a"/>
    <w:uiPriority w:val="1"/>
    <w:qFormat/>
    <w:rsid w:val="002368DE"/>
    <w:pPr>
      <w:widowControl w:val="0"/>
      <w:autoSpaceDE w:val="0"/>
      <w:autoSpaceDN w:val="0"/>
      <w:spacing w:before="323" w:after="0" w:line="322" w:lineRule="exact"/>
      <w:ind w:left="874" w:hanging="492"/>
    </w:pPr>
    <w:rPr>
      <w:rFonts w:eastAsia="Times New Roman"/>
      <w:b/>
      <w:bCs/>
      <w:i/>
      <w:szCs w:val="28"/>
    </w:rPr>
  </w:style>
  <w:style w:type="paragraph" w:styleId="ad">
    <w:name w:val="Plain Text"/>
    <w:basedOn w:val="a"/>
    <w:link w:val="ae"/>
    <w:unhideWhenUsed/>
    <w:rsid w:val="00994D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994DDF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B1CC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FontStyle17">
    <w:name w:val="Font Style17"/>
    <w:rsid w:val="00A30D9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6706"/>
    <w:rPr>
      <w:rFonts w:ascii="Times New Roman" w:eastAsia="Times New Roman" w:hAnsi="Times New Roman" w:cs="Times New Roman"/>
      <w:szCs w:val="20"/>
      <w:lang w:val="x-none"/>
    </w:rPr>
  </w:style>
  <w:style w:type="paragraph" w:styleId="30">
    <w:name w:val="Body Text 3"/>
    <w:basedOn w:val="a"/>
    <w:link w:val="31"/>
    <w:rsid w:val="00876706"/>
    <w:pPr>
      <w:spacing w:after="0" w:line="240" w:lineRule="auto"/>
    </w:pPr>
    <w:rPr>
      <w:rFonts w:eastAsia="Times New Roman"/>
      <w:b/>
      <w:bCs/>
      <w:sz w:val="24"/>
      <w:szCs w:val="20"/>
      <w:lang w:val="x-none" w:eastAsia="ru-RU"/>
    </w:rPr>
  </w:style>
  <w:style w:type="character" w:customStyle="1" w:styleId="31">
    <w:name w:val="Основной текст 3 Знак"/>
    <w:basedOn w:val="a0"/>
    <w:link w:val="30"/>
    <w:rsid w:val="00876706"/>
    <w:rPr>
      <w:rFonts w:ascii="Times New Roman" w:eastAsia="Times New Roman" w:hAnsi="Times New Roman" w:cs="Times New Roman"/>
      <w:b/>
      <w:bCs/>
      <w:szCs w:val="20"/>
      <w:lang w:val="x-none"/>
    </w:rPr>
  </w:style>
  <w:style w:type="paragraph" w:styleId="af">
    <w:name w:val="Body Text"/>
    <w:basedOn w:val="a"/>
    <w:link w:val="af0"/>
    <w:uiPriority w:val="99"/>
    <w:rsid w:val="00876706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7670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876706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EE64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E643A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EE64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E643A"/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af6">
    <w:name w:val="Strong"/>
    <w:basedOn w:val="a0"/>
    <w:qFormat/>
    <w:rsid w:val="00DE35D7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E35D7"/>
  </w:style>
  <w:style w:type="paragraph" w:customStyle="1" w:styleId="Default">
    <w:name w:val="Default"/>
    <w:uiPriority w:val="99"/>
    <w:qFormat/>
    <w:rsid w:val="00DE35D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af7">
    <w:name w:val="Hyperlink"/>
    <w:basedOn w:val="a0"/>
    <w:uiPriority w:val="99"/>
    <w:unhideWhenUsed/>
    <w:rsid w:val="00DE35D7"/>
    <w:rPr>
      <w:color w:val="0000FF" w:themeColor="hyperlink"/>
      <w:u w:val="single"/>
    </w:rPr>
  </w:style>
  <w:style w:type="paragraph" w:customStyle="1" w:styleId="af8">
    <w:name w:val="Стандарт"/>
    <w:basedOn w:val="a"/>
    <w:rsid w:val="00AA7F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39"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6706"/>
    <w:pPr>
      <w:keepNext/>
      <w:spacing w:after="0" w:line="240" w:lineRule="auto"/>
      <w:outlineLvl w:val="0"/>
    </w:pPr>
    <w:rPr>
      <w:rFonts w:eastAsia="Times New Roman"/>
      <w:sz w:val="24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C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3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96639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96639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2E39"/>
  </w:style>
  <w:style w:type="character" w:customStyle="1" w:styleId="highlight">
    <w:name w:val="highlight"/>
    <w:rsid w:val="00D72E39"/>
  </w:style>
  <w:style w:type="paragraph" w:styleId="a6">
    <w:name w:val="Normal (Web)"/>
    <w:basedOn w:val="a"/>
    <w:uiPriority w:val="99"/>
    <w:unhideWhenUsed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72E39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72E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2E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2E3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2E3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E39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3">
    <w:name w:val="toc 3"/>
    <w:basedOn w:val="a"/>
    <w:uiPriority w:val="1"/>
    <w:qFormat/>
    <w:rsid w:val="002368DE"/>
    <w:pPr>
      <w:widowControl w:val="0"/>
      <w:autoSpaceDE w:val="0"/>
      <w:autoSpaceDN w:val="0"/>
      <w:spacing w:before="323" w:after="0" w:line="322" w:lineRule="exact"/>
      <w:ind w:left="874" w:hanging="492"/>
    </w:pPr>
    <w:rPr>
      <w:rFonts w:eastAsia="Times New Roman"/>
      <w:b/>
      <w:bCs/>
      <w:i/>
      <w:szCs w:val="28"/>
    </w:rPr>
  </w:style>
  <w:style w:type="paragraph" w:styleId="ad">
    <w:name w:val="Plain Text"/>
    <w:basedOn w:val="a"/>
    <w:link w:val="ae"/>
    <w:unhideWhenUsed/>
    <w:rsid w:val="00994D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994DDF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B1CC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FontStyle17">
    <w:name w:val="Font Style17"/>
    <w:rsid w:val="00A30D9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6706"/>
    <w:rPr>
      <w:rFonts w:ascii="Times New Roman" w:eastAsia="Times New Roman" w:hAnsi="Times New Roman" w:cs="Times New Roman"/>
      <w:szCs w:val="20"/>
      <w:lang w:val="x-none"/>
    </w:rPr>
  </w:style>
  <w:style w:type="paragraph" w:styleId="30">
    <w:name w:val="Body Text 3"/>
    <w:basedOn w:val="a"/>
    <w:link w:val="31"/>
    <w:rsid w:val="00876706"/>
    <w:pPr>
      <w:spacing w:after="0" w:line="240" w:lineRule="auto"/>
    </w:pPr>
    <w:rPr>
      <w:rFonts w:eastAsia="Times New Roman"/>
      <w:b/>
      <w:bCs/>
      <w:sz w:val="24"/>
      <w:szCs w:val="20"/>
      <w:lang w:val="x-none" w:eastAsia="ru-RU"/>
    </w:rPr>
  </w:style>
  <w:style w:type="character" w:customStyle="1" w:styleId="31">
    <w:name w:val="Основной текст 3 Знак"/>
    <w:basedOn w:val="a0"/>
    <w:link w:val="30"/>
    <w:rsid w:val="00876706"/>
    <w:rPr>
      <w:rFonts w:ascii="Times New Roman" w:eastAsia="Times New Roman" w:hAnsi="Times New Roman" w:cs="Times New Roman"/>
      <w:b/>
      <w:bCs/>
      <w:szCs w:val="20"/>
      <w:lang w:val="x-none"/>
    </w:rPr>
  </w:style>
  <w:style w:type="paragraph" w:styleId="af">
    <w:name w:val="Body Text"/>
    <w:basedOn w:val="a"/>
    <w:link w:val="af0"/>
    <w:uiPriority w:val="99"/>
    <w:rsid w:val="00876706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7670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876706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EE64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E643A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EE64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E643A"/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af6">
    <w:name w:val="Strong"/>
    <w:basedOn w:val="a0"/>
    <w:qFormat/>
    <w:rsid w:val="00DE35D7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E35D7"/>
  </w:style>
  <w:style w:type="paragraph" w:customStyle="1" w:styleId="Default">
    <w:name w:val="Default"/>
    <w:uiPriority w:val="99"/>
    <w:qFormat/>
    <w:rsid w:val="00DE35D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af7">
    <w:name w:val="Hyperlink"/>
    <w:basedOn w:val="a0"/>
    <w:uiPriority w:val="99"/>
    <w:unhideWhenUsed/>
    <w:rsid w:val="00DE35D7"/>
    <w:rPr>
      <w:color w:val="0000FF" w:themeColor="hyperlink"/>
      <w:u w:val="single"/>
    </w:rPr>
  </w:style>
  <w:style w:type="paragraph" w:customStyle="1" w:styleId="af8">
    <w:name w:val="Стандарт"/>
    <w:basedOn w:val="a"/>
    <w:rsid w:val="00AA7F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B22E-7AC9-421E-AC76-72AD019A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32</Pages>
  <Words>8924</Words>
  <Characters>50868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59673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28</cp:revision>
  <cp:lastPrinted>2023-09-05T14:09:00Z</cp:lastPrinted>
  <dcterms:created xsi:type="dcterms:W3CDTF">2023-02-10T16:03:00Z</dcterms:created>
  <dcterms:modified xsi:type="dcterms:W3CDTF">2023-09-05T14:09:00Z</dcterms:modified>
</cp:coreProperties>
</file>